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73359" w14:textId="77777777" w:rsidR="00537096" w:rsidRPr="00805F57" w:rsidRDefault="00537096" w:rsidP="00B3431D">
      <w:pPr>
        <w:widowControl w:val="0"/>
        <w:autoSpaceDE w:val="0"/>
        <w:autoSpaceDN w:val="0"/>
        <w:adjustRightInd w:val="0"/>
        <w:spacing w:after="200" w:line="480" w:lineRule="auto"/>
        <w:rPr>
          <w:rFonts w:asciiTheme="minorHAnsi" w:eastAsiaTheme="minorHAnsi" w:hAnsiTheme="minorHAnsi" w:cs="Arial"/>
          <w:color w:val="262626"/>
        </w:rPr>
      </w:pPr>
    </w:p>
    <w:p w14:paraId="0D79AB90" w14:textId="77777777" w:rsidR="00537096" w:rsidRPr="00805F57" w:rsidRDefault="00537096" w:rsidP="00B3431D">
      <w:pPr>
        <w:widowControl w:val="0"/>
        <w:autoSpaceDE w:val="0"/>
        <w:autoSpaceDN w:val="0"/>
        <w:adjustRightInd w:val="0"/>
        <w:spacing w:line="480" w:lineRule="auto"/>
        <w:rPr>
          <w:rFonts w:asciiTheme="minorHAnsi" w:eastAsiaTheme="minorHAnsi" w:hAnsiTheme="minorHAnsi" w:cs="Arial"/>
          <w:color w:val="262626"/>
        </w:rPr>
      </w:pPr>
    </w:p>
    <w:p w14:paraId="3AB7A008" w14:textId="77777777" w:rsidR="00537096" w:rsidRPr="00805F57" w:rsidRDefault="00537096" w:rsidP="00B3431D">
      <w:pPr>
        <w:spacing w:line="480" w:lineRule="auto"/>
        <w:rPr>
          <w:rFonts w:asciiTheme="minorHAnsi" w:hAnsiTheme="minorHAnsi" w:cstheme="minorHAnsi"/>
        </w:rPr>
      </w:pPr>
    </w:p>
    <w:p w14:paraId="3183276D" w14:textId="77777777" w:rsidR="00537096" w:rsidRPr="00805F57" w:rsidRDefault="00537096" w:rsidP="00B3431D">
      <w:pPr>
        <w:spacing w:line="480" w:lineRule="auto"/>
        <w:rPr>
          <w:rFonts w:asciiTheme="minorHAnsi" w:hAnsiTheme="minorHAnsi" w:cstheme="minorHAnsi"/>
        </w:rPr>
      </w:pPr>
    </w:p>
    <w:p w14:paraId="15D5539B" w14:textId="44253582" w:rsidR="00537096" w:rsidRPr="00805F57" w:rsidRDefault="00805F57" w:rsidP="00B3431D">
      <w:pPr>
        <w:spacing w:line="480" w:lineRule="auto"/>
        <w:jc w:val="center"/>
        <w:outlineLvl w:val="0"/>
        <w:rPr>
          <w:rFonts w:asciiTheme="minorHAnsi" w:hAnsiTheme="minorHAnsi" w:cstheme="minorHAnsi"/>
        </w:rPr>
      </w:pPr>
      <w:r w:rsidRPr="00805F57">
        <w:rPr>
          <w:rFonts w:asciiTheme="minorHAnsi" w:hAnsiTheme="minorHAnsi" w:cstheme="minorHAnsi"/>
        </w:rPr>
        <w:t>Re-Proof</w:t>
      </w:r>
      <w:r w:rsidR="00537096" w:rsidRPr="00805F57">
        <w:rPr>
          <w:rFonts w:asciiTheme="minorHAnsi" w:hAnsiTheme="minorHAnsi" w:cstheme="minorHAnsi"/>
        </w:rPr>
        <w:t>in</w:t>
      </w:r>
      <w:r w:rsidRPr="00805F57">
        <w:rPr>
          <w:rFonts w:asciiTheme="minorHAnsi" w:hAnsiTheme="minorHAnsi" w:cstheme="minorHAnsi"/>
        </w:rPr>
        <w:t>g the “Zero Part of Speech” in</w:t>
      </w:r>
      <w:r w:rsidR="00537096" w:rsidRPr="00805F57">
        <w:rPr>
          <w:rFonts w:asciiTheme="minorHAnsi" w:hAnsiTheme="minorHAnsi" w:cstheme="minorHAnsi"/>
        </w:rPr>
        <w:t xml:space="preserve"> </w:t>
      </w:r>
      <w:r w:rsidR="00537096" w:rsidRPr="00805F57">
        <w:rPr>
          <w:rFonts w:asciiTheme="minorHAnsi" w:hAnsiTheme="minorHAnsi" w:cstheme="minorHAnsi"/>
          <w:i/>
        </w:rPr>
        <w:t>Hamlet</w:t>
      </w:r>
    </w:p>
    <w:p w14:paraId="33F514EF" w14:textId="77777777" w:rsidR="00537096" w:rsidRPr="00805F57" w:rsidRDefault="00537096" w:rsidP="00B3431D">
      <w:pPr>
        <w:spacing w:line="480" w:lineRule="auto"/>
        <w:jc w:val="center"/>
        <w:outlineLvl w:val="0"/>
        <w:rPr>
          <w:rFonts w:asciiTheme="minorHAnsi" w:hAnsiTheme="minorHAnsi" w:cstheme="minorHAnsi"/>
        </w:rPr>
      </w:pPr>
    </w:p>
    <w:p w14:paraId="5C30F46E" w14:textId="03E79873" w:rsidR="00537096" w:rsidRPr="00805F57" w:rsidRDefault="00537096" w:rsidP="00B3431D">
      <w:pPr>
        <w:spacing w:line="480" w:lineRule="auto"/>
        <w:ind w:firstLine="720"/>
        <w:jc w:val="center"/>
        <w:rPr>
          <w:rFonts w:asciiTheme="minorHAnsi" w:hAnsiTheme="minorHAnsi"/>
          <w:i/>
        </w:rPr>
      </w:pPr>
      <w:bookmarkStart w:id="0" w:name="_GoBack"/>
      <w:bookmarkEnd w:id="0"/>
      <w:r w:rsidRPr="00805F57">
        <w:rPr>
          <w:rFonts w:asciiTheme="minorHAnsi" w:hAnsiTheme="minorHAnsi"/>
          <w:i/>
        </w:rPr>
        <w:t>O myst</w:t>
      </w:r>
      <w:r w:rsidR="0038341F">
        <w:rPr>
          <w:rFonts w:asciiTheme="minorHAnsi" w:hAnsiTheme="minorHAnsi"/>
          <w:i/>
        </w:rPr>
        <w:t>erious apostrophe, teach u</w:t>
      </w:r>
      <w:r w:rsidRPr="00805F57">
        <w:rPr>
          <w:rFonts w:asciiTheme="minorHAnsi" w:hAnsiTheme="minorHAnsi"/>
          <w:i/>
        </w:rPr>
        <w:t>s to understand your workings!</w:t>
      </w:r>
    </w:p>
    <w:p w14:paraId="5D1E1778" w14:textId="77777777" w:rsidR="00537096" w:rsidRPr="00805F57" w:rsidRDefault="00537096" w:rsidP="00B3431D">
      <w:pPr>
        <w:spacing w:line="480" w:lineRule="auto"/>
        <w:ind w:firstLine="720"/>
        <w:jc w:val="center"/>
        <w:rPr>
          <w:rFonts w:asciiTheme="minorHAnsi" w:hAnsiTheme="minorHAnsi"/>
        </w:rPr>
      </w:pPr>
      <w:r w:rsidRPr="00805F57">
        <w:rPr>
          <w:rFonts w:asciiTheme="minorHAnsi" w:hAnsiTheme="minorHAnsi"/>
          <w:i/>
        </w:rPr>
        <w:t>Show us your varied talents here!</w:t>
      </w:r>
      <w:r w:rsidRPr="00805F57">
        <w:rPr>
          <w:rFonts w:asciiTheme="minorHAnsi" w:hAnsiTheme="minorHAnsi"/>
        </w:rPr>
        <w:t xml:space="preserve">  </w:t>
      </w:r>
    </w:p>
    <w:p w14:paraId="66774BEE" w14:textId="63BA7725" w:rsidR="00537096" w:rsidRPr="00805F57" w:rsidRDefault="00537096" w:rsidP="00B3431D">
      <w:pPr>
        <w:spacing w:line="480" w:lineRule="auto"/>
        <w:ind w:firstLine="720"/>
        <w:jc w:val="center"/>
        <w:rPr>
          <w:rFonts w:asciiTheme="minorHAnsi" w:hAnsiTheme="minorHAnsi"/>
        </w:rPr>
      </w:pPr>
      <w:r w:rsidRPr="00805F57">
        <w:rPr>
          <w:rFonts w:asciiTheme="minorHAnsi" w:hAnsiTheme="minorHAnsi"/>
        </w:rPr>
        <w:t xml:space="preserve">                                              —Culler</w:t>
      </w:r>
      <w:r w:rsidR="002757D4" w:rsidRPr="00805F57">
        <w:rPr>
          <w:rStyle w:val="EndnoteReference"/>
          <w:rFonts w:asciiTheme="minorHAnsi" w:hAnsiTheme="minorHAnsi"/>
        </w:rPr>
        <w:endnoteReference w:id="1"/>
      </w:r>
    </w:p>
    <w:p w14:paraId="26513A6F" w14:textId="77777777" w:rsidR="00537096" w:rsidRPr="00805F57" w:rsidRDefault="00537096" w:rsidP="00B3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p>
    <w:p w14:paraId="153B6BC6" w14:textId="77777777" w:rsidR="00537096" w:rsidRPr="00805F57" w:rsidRDefault="00537096" w:rsidP="00B3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r w:rsidRPr="00805F57">
        <w:rPr>
          <w:rFonts w:asciiTheme="minorHAnsi" w:hAnsiTheme="minorHAnsi" w:cstheme="minorHAnsi"/>
        </w:rPr>
        <w:t xml:space="preserve">     Designated as “mystery particles” or “the zero parts of speech,” interjections such as </w:t>
      </w:r>
      <w:r w:rsidRPr="00805F57">
        <w:rPr>
          <w:rFonts w:asciiTheme="minorHAnsi" w:hAnsiTheme="minorHAnsi" w:cstheme="minorHAnsi"/>
          <w:i/>
        </w:rPr>
        <w:t>oh</w:t>
      </w:r>
      <w:r w:rsidRPr="00805F57">
        <w:rPr>
          <w:rFonts w:asciiTheme="minorHAnsi" w:hAnsiTheme="minorHAnsi" w:cstheme="minorHAnsi"/>
        </w:rPr>
        <w:t xml:space="preserve"> have fallen under the radar of linguists until relatively recently. Indeed, Laurel Brinton’s description of them reads like an exercise in definition-by-negation:</w:t>
      </w:r>
    </w:p>
    <w:p w14:paraId="23A24E4B" w14:textId="77777777" w:rsidR="00537096" w:rsidRPr="00805F57" w:rsidRDefault="00537096" w:rsidP="00B3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heme="minorHAnsi" w:hAnsiTheme="minorHAnsi" w:cstheme="minorHAnsi"/>
        </w:rPr>
      </w:pPr>
      <w:r w:rsidRPr="00805F57">
        <w:rPr>
          <w:rFonts w:asciiTheme="minorHAnsi" w:hAnsiTheme="minorHAnsi" w:cstheme="minorHAnsi"/>
        </w:rPr>
        <w:t>They are normally marginal in word class, heterogeneous in form, of high frequency, phonetically short, outside the syntactic structure of the clause, sentence initial, lacking in propositional content, optional, difficult to translate, and stylistically stigmatized.</w:t>
      </w:r>
      <w:r w:rsidRPr="00805F57">
        <w:rPr>
          <w:rStyle w:val="EndnoteReference"/>
          <w:rFonts w:asciiTheme="minorHAnsi" w:hAnsiTheme="minorHAnsi" w:cstheme="minorHAnsi"/>
        </w:rPr>
        <w:endnoteReference w:id="2"/>
      </w:r>
      <w:r w:rsidRPr="00805F57">
        <w:rPr>
          <w:rFonts w:asciiTheme="minorHAnsi" w:hAnsiTheme="minorHAnsi" w:cstheme="minorHAnsi"/>
        </w:rPr>
        <w:t xml:space="preserve"> </w:t>
      </w:r>
    </w:p>
    <w:p w14:paraId="4FC6B388" w14:textId="77777777" w:rsidR="00421F9F"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Even native speakers who employ these zero parts of speech in a variety of contexts are often hard-pressed to explain the nuances they themselves negotiate in everyday conversations. </w:t>
      </w:r>
    </w:p>
    <w:p w14:paraId="24A2520A" w14:textId="6DD8B09D" w:rsidR="00537096" w:rsidRPr="00805F57" w:rsidRDefault="00421F9F" w:rsidP="00B3431D">
      <w:pPr>
        <w:spacing w:line="480" w:lineRule="auto"/>
        <w:jc w:val="both"/>
        <w:rPr>
          <w:rFonts w:asciiTheme="minorHAnsi" w:hAnsiTheme="minorHAnsi" w:cstheme="minorHAnsi"/>
        </w:rPr>
      </w:pPr>
      <w:r w:rsidRPr="00805F57">
        <w:rPr>
          <w:rFonts w:asciiTheme="minorHAnsi" w:hAnsiTheme="minorHAnsi" w:cstheme="minorHAnsi"/>
        </w:rPr>
        <w:t xml:space="preserve">     </w:t>
      </w:r>
      <w:r w:rsidR="00537096" w:rsidRPr="00805F57">
        <w:rPr>
          <w:rFonts w:asciiTheme="minorHAnsi" w:hAnsiTheme="minorHAnsi" w:cstheme="minorHAnsi"/>
        </w:rPr>
        <w:t xml:space="preserve">In Shakespeare’s day, the mystery of the particle </w:t>
      </w:r>
      <w:r w:rsidR="00537096" w:rsidRPr="00805F57">
        <w:rPr>
          <w:rFonts w:asciiTheme="minorHAnsi" w:hAnsiTheme="minorHAnsi" w:cstheme="minorHAnsi"/>
          <w:i/>
        </w:rPr>
        <w:t>oh</w:t>
      </w:r>
      <w:r w:rsidR="00537096" w:rsidRPr="00805F57">
        <w:rPr>
          <w:rFonts w:asciiTheme="minorHAnsi" w:hAnsiTheme="minorHAnsi" w:cstheme="minorHAnsi"/>
        </w:rPr>
        <w:t xml:space="preserve"> was compounded in that compositors had to differentiate between two forms of the interjection, </w:t>
      </w:r>
      <w:r w:rsidR="00537096" w:rsidRPr="00805F57">
        <w:rPr>
          <w:rFonts w:asciiTheme="minorHAnsi" w:hAnsiTheme="minorHAnsi" w:cstheme="minorHAnsi"/>
          <w:i/>
        </w:rPr>
        <w:t>O</w:t>
      </w:r>
      <w:r w:rsidR="00537096" w:rsidRPr="00805F57">
        <w:rPr>
          <w:rFonts w:asciiTheme="minorHAnsi" w:hAnsiTheme="minorHAnsi" w:cstheme="minorHAnsi"/>
        </w:rPr>
        <w:t xml:space="preserve"> and </w:t>
      </w:r>
      <w:r w:rsidR="00537096" w:rsidRPr="00805F57">
        <w:rPr>
          <w:rFonts w:asciiTheme="minorHAnsi" w:hAnsiTheme="minorHAnsi" w:cstheme="minorHAnsi"/>
          <w:i/>
        </w:rPr>
        <w:t>oh</w:t>
      </w:r>
      <w:r w:rsidR="00537096" w:rsidRPr="00805F57">
        <w:rPr>
          <w:rFonts w:asciiTheme="minorHAnsi" w:hAnsiTheme="minorHAnsi" w:cstheme="minorHAnsi"/>
        </w:rPr>
        <w:t>. Little wonder, then, that some Shakespeare scholars have given i</w:t>
      </w:r>
      <w:r w:rsidRPr="00805F57">
        <w:rPr>
          <w:rFonts w:asciiTheme="minorHAnsi" w:hAnsiTheme="minorHAnsi" w:cstheme="minorHAnsi"/>
        </w:rPr>
        <w:t xml:space="preserve">nterjections short </w:t>
      </w:r>
      <w:r w:rsidRPr="00805F57">
        <w:rPr>
          <w:rFonts w:asciiTheme="minorHAnsi" w:hAnsiTheme="minorHAnsi" w:cstheme="minorHAnsi"/>
        </w:rPr>
        <w:lastRenderedPageBreak/>
        <w:t>shrift. Although</w:t>
      </w:r>
      <w:r w:rsidR="00537096" w:rsidRPr="00805F57">
        <w:rPr>
          <w:rFonts w:asciiTheme="minorHAnsi" w:hAnsiTheme="minorHAnsi" w:cstheme="minorHAnsi"/>
        </w:rPr>
        <w:t xml:space="preserve"> in his </w:t>
      </w:r>
      <w:r w:rsidR="00805F57">
        <w:rPr>
          <w:rFonts w:asciiTheme="minorHAnsi" w:hAnsiTheme="minorHAnsi" w:cstheme="minorHAnsi"/>
        </w:rPr>
        <w:t>“</w:t>
      </w:r>
      <w:r w:rsidR="00537096" w:rsidRPr="00805F57">
        <w:rPr>
          <w:rFonts w:asciiTheme="minorHAnsi" w:hAnsiTheme="minorHAnsi" w:cstheme="minorHAnsi"/>
          <w:i/>
        </w:rPr>
        <w:t>Think on my words”: Exploring Shakespeare’s Language</w:t>
      </w:r>
      <w:r w:rsidR="00537096" w:rsidRPr="00805F57">
        <w:rPr>
          <w:rFonts w:asciiTheme="minorHAnsi" w:hAnsiTheme="minorHAnsi" w:cstheme="minorHAnsi"/>
        </w:rPr>
        <w:t>, David Crystal does briefly take up the interjection in terms of Shakespeare’</w:t>
      </w:r>
      <w:r w:rsidRPr="00805F57">
        <w:rPr>
          <w:rFonts w:asciiTheme="minorHAnsi" w:hAnsiTheme="minorHAnsi" w:cstheme="minorHAnsi"/>
        </w:rPr>
        <w:t xml:space="preserve">s use of exclamation marks, </w:t>
      </w:r>
      <w:r w:rsidR="00537096" w:rsidRPr="00805F57">
        <w:rPr>
          <w:rFonts w:asciiTheme="minorHAnsi" w:hAnsiTheme="minorHAnsi" w:cstheme="minorHAnsi"/>
        </w:rPr>
        <w:t xml:space="preserve">he quickly elides the difference, referring to </w:t>
      </w:r>
      <w:r w:rsidR="00537096" w:rsidRPr="00805F57">
        <w:rPr>
          <w:rFonts w:asciiTheme="minorHAnsi" w:hAnsiTheme="minorHAnsi" w:cstheme="minorHAnsi"/>
          <w:i/>
        </w:rPr>
        <w:t>oh</w:t>
      </w:r>
      <w:r w:rsidR="00537096" w:rsidRPr="00805F57">
        <w:rPr>
          <w:rFonts w:asciiTheme="minorHAnsi" w:hAnsiTheme="minorHAnsi" w:cstheme="minorHAnsi"/>
        </w:rPr>
        <w:t xml:space="preserve"> and </w:t>
      </w:r>
      <w:r w:rsidR="00537096" w:rsidRPr="00805F57">
        <w:rPr>
          <w:rFonts w:asciiTheme="minorHAnsi" w:hAnsiTheme="minorHAnsi" w:cstheme="minorHAnsi"/>
          <w:i/>
        </w:rPr>
        <w:t>O</w:t>
      </w:r>
      <w:r w:rsidR="00537096" w:rsidRPr="00805F57">
        <w:rPr>
          <w:rFonts w:asciiTheme="minorHAnsi" w:hAnsiTheme="minorHAnsi" w:cstheme="minorHAnsi"/>
        </w:rPr>
        <w:t xml:space="preserve"> “as either the emotional noise or the vocative (it is often unclear which is which).”</w:t>
      </w:r>
      <w:r w:rsidR="00537096" w:rsidRPr="00805F57">
        <w:rPr>
          <w:rStyle w:val="EndnoteReference"/>
          <w:rFonts w:asciiTheme="minorHAnsi" w:hAnsiTheme="minorHAnsi" w:cstheme="minorHAnsi"/>
        </w:rPr>
        <w:endnoteReference w:id="3"/>
      </w:r>
      <w:r w:rsidR="00537096" w:rsidRPr="00805F57">
        <w:rPr>
          <w:rFonts w:asciiTheme="minorHAnsi" w:hAnsiTheme="minorHAnsi" w:cstheme="minorHAnsi"/>
        </w:rPr>
        <w:t xml:space="preserve"> Assuming—wrongly—little difference between the two forms, the editors of the </w:t>
      </w:r>
      <w:proofErr w:type="spellStart"/>
      <w:r w:rsidR="00537096" w:rsidRPr="00805F57">
        <w:rPr>
          <w:rFonts w:asciiTheme="minorHAnsi" w:hAnsiTheme="minorHAnsi" w:cstheme="minorHAnsi"/>
        </w:rPr>
        <w:t>Folger</w:t>
      </w:r>
      <w:proofErr w:type="spellEnd"/>
      <w:r w:rsidR="00537096" w:rsidRPr="00805F57">
        <w:rPr>
          <w:rFonts w:asciiTheme="minorHAnsi" w:hAnsiTheme="minorHAnsi" w:cstheme="minorHAnsi"/>
        </w:rPr>
        <w:t xml:space="preserve"> </w:t>
      </w:r>
      <w:r w:rsidR="00537096" w:rsidRPr="00805F57">
        <w:rPr>
          <w:rFonts w:asciiTheme="minorHAnsi" w:hAnsiTheme="minorHAnsi" w:cstheme="minorHAnsi"/>
          <w:i/>
        </w:rPr>
        <w:t>Hamlet</w:t>
      </w:r>
      <w:r w:rsidR="00537096" w:rsidRPr="00805F57">
        <w:rPr>
          <w:rFonts w:asciiTheme="minorHAnsi" w:hAnsiTheme="minorHAnsi" w:cstheme="minorHAnsi"/>
        </w:rPr>
        <w:t xml:space="preserve"> ignore discrepancies between the folio and quarto editions by simply defaulting to the </w:t>
      </w:r>
      <w:r w:rsidR="00537096" w:rsidRPr="00805F57">
        <w:rPr>
          <w:rFonts w:asciiTheme="minorHAnsi" w:hAnsiTheme="minorHAnsi" w:cstheme="minorHAnsi"/>
          <w:i/>
        </w:rPr>
        <w:t>O</w:t>
      </w:r>
      <w:r w:rsidR="00537096" w:rsidRPr="00805F57">
        <w:rPr>
          <w:rFonts w:asciiTheme="minorHAnsi" w:hAnsiTheme="minorHAnsi" w:cstheme="minorHAnsi"/>
        </w:rPr>
        <w:t>-form, even though they use “square, pointed, and half-brackets” to indicate other differences among editions.</w:t>
      </w:r>
      <w:r w:rsidR="00537096" w:rsidRPr="00805F57">
        <w:rPr>
          <w:rStyle w:val="EndnoteReference"/>
          <w:rFonts w:asciiTheme="minorHAnsi" w:hAnsiTheme="minorHAnsi" w:cstheme="minorHAnsi"/>
        </w:rPr>
        <w:endnoteReference w:id="4"/>
      </w:r>
      <w:r w:rsidR="00537096" w:rsidRPr="00805F57">
        <w:rPr>
          <w:rFonts w:asciiTheme="minorHAnsi" w:hAnsiTheme="minorHAnsi" w:cstheme="minorHAnsi"/>
        </w:rPr>
        <w:t xml:space="preserve"> Other editors follow suit by simply defaulting to “O” in all instances where options between the two forms present themselves. Doing so, editors risk erasing an important discourse marker from the play, one whose “mysteries” have been unraveled and systematically defined and categorized by today’s discourse analysts. Where the compositors of the quarto and folio versions of </w:t>
      </w:r>
      <w:r w:rsidR="00537096" w:rsidRPr="00805F57">
        <w:rPr>
          <w:rFonts w:asciiTheme="minorHAnsi" w:hAnsiTheme="minorHAnsi" w:cstheme="minorHAnsi"/>
          <w:i/>
        </w:rPr>
        <w:t>Hamlet</w:t>
      </w:r>
      <w:r w:rsidR="00537096" w:rsidRPr="00805F57">
        <w:rPr>
          <w:rFonts w:asciiTheme="minorHAnsi" w:hAnsiTheme="minorHAnsi" w:cstheme="minorHAnsi"/>
        </w:rPr>
        <w:t xml:space="preserve"> diverge in their selection of one over the other marker, the work of discourse analysts can prove a godsend to the modern-day compositor laboring to select the most appropriate form. For readers who are not specialists in discourse analysis but who nonetheless distinguish between the literary </w:t>
      </w:r>
      <w:r w:rsidR="00537096" w:rsidRPr="00805F57">
        <w:rPr>
          <w:rFonts w:asciiTheme="minorHAnsi" w:hAnsiTheme="minorHAnsi" w:cstheme="minorHAnsi"/>
          <w:i/>
        </w:rPr>
        <w:t>O</w:t>
      </w:r>
      <w:r w:rsidR="00537096" w:rsidRPr="00805F57">
        <w:rPr>
          <w:rFonts w:asciiTheme="minorHAnsi" w:hAnsiTheme="minorHAnsi" w:cstheme="minorHAnsi"/>
        </w:rPr>
        <w:t xml:space="preserve"> and the conversational </w:t>
      </w:r>
      <w:r w:rsidR="00537096" w:rsidRPr="00805F57">
        <w:rPr>
          <w:rFonts w:asciiTheme="minorHAnsi" w:hAnsiTheme="minorHAnsi" w:cstheme="minorHAnsi"/>
          <w:i/>
        </w:rPr>
        <w:t>oh</w:t>
      </w:r>
      <w:r w:rsidR="00537096" w:rsidRPr="00805F57">
        <w:rPr>
          <w:rFonts w:asciiTheme="minorHAnsi" w:hAnsiTheme="minorHAnsi" w:cstheme="minorHAnsi"/>
        </w:rPr>
        <w:t xml:space="preserve">, selecting the most appropriate form when two variants appear adds to the play’s richly textured discursive contexts and tonal qualities, both of signal importance to how it is received by each new generation. </w:t>
      </w:r>
    </w:p>
    <w:p w14:paraId="22F27CEA" w14:textId="099031C1" w:rsidR="00105376"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The findings of discourse analysts can complement the efforts of Shakespeare scholars like </w:t>
      </w:r>
      <w:r w:rsidRPr="00105376">
        <w:rPr>
          <w:rFonts w:asciiTheme="minorHAnsi" w:hAnsiTheme="minorHAnsi" w:cstheme="minorHAnsi"/>
        </w:rPr>
        <w:t>Lynne Magnusson</w:t>
      </w:r>
      <w:r w:rsidRPr="00805F57">
        <w:rPr>
          <w:rFonts w:asciiTheme="minorHAnsi" w:hAnsiTheme="minorHAnsi" w:cstheme="minorHAnsi"/>
        </w:rPr>
        <w:t>, whose focus on social dialogue in Shakespeare concerns “first, verbal reproduction—that is, the reiteration of everyday speech forms; second, verbal maintenance.”</w:t>
      </w:r>
      <w:r w:rsidRPr="00805F57">
        <w:rPr>
          <w:rStyle w:val="EndnoteReference"/>
          <w:rFonts w:asciiTheme="minorHAnsi" w:hAnsiTheme="minorHAnsi" w:cstheme="minorHAnsi"/>
        </w:rPr>
        <w:endnoteReference w:id="5"/>
      </w:r>
      <w:r w:rsidRPr="00805F57">
        <w:rPr>
          <w:rFonts w:asciiTheme="minorHAnsi" w:hAnsiTheme="minorHAnsi" w:cstheme="minorHAnsi"/>
        </w:rPr>
        <w:t xml:space="preserve"> She maintains that Shakespeare studies have “neglected the interactive features of Shakespeare’s language,” the very features that discourse analysts indicate are negotiated by discourse markers such as </w:t>
      </w:r>
      <w:r w:rsidRPr="00805F57">
        <w:rPr>
          <w:rFonts w:asciiTheme="minorHAnsi" w:hAnsiTheme="minorHAnsi" w:cstheme="minorHAnsi"/>
          <w:i/>
        </w:rPr>
        <w:t>oh</w:t>
      </w:r>
      <w:r w:rsidRPr="00805F57">
        <w:rPr>
          <w:rFonts w:asciiTheme="minorHAnsi" w:hAnsiTheme="minorHAnsi" w:cstheme="minorHAnsi"/>
        </w:rPr>
        <w:t>.</w:t>
      </w:r>
      <w:r w:rsidRPr="00805F57">
        <w:rPr>
          <w:rStyle w:val="EndnoteReference"/>
          <w:rFonts w:asciiTheme="minorHAnsi" w:hAnsiTheme="minorHAnsi" w:cstheme="minorHAnsi"/>
        </w:rPr>
        <w:endnoteReference w:id="6"/>
      </w:r>
      <w:r w:rsidRPr="00805F57">
        <w:rPr>
          <w:rFonts w:asciiTheme="minorHAnsi" w:hAnsiTheme="minorHAnsi" w:cstheme="minorHAnsi"/>
        </w:rPr>
        <w:t xml:space="preserve"> </w:t>
      </w:r>
      <w:r w:rsidR="00136B77">
        <w:rPr>
          <w:rFonts w:asciiTheme="minorHAnsi" w:hAnsiTheme="minorHAnsi" w:cstheme="minorHAnsi"/>
        </w:rPr>
        <w:t>On the other side of the ledger, Jonathan Culpepper a</w:t>
      </w:r>
      <w:r w:rsidR="00136B77" w:rsidRPr="00675AA8">
        <w:rPr>
          <w:rFonts w:asciiTheme="minorHAnsi" w:hAnsiTheme="minorHAnsi" w:cstheme="minorHAnsi"/>
        </w:rPr>
        <w:t xml:space="preserve">nd </w:t>
      </w:r>
      <w:proofErr w:type="spellStart"/>
      <w:r w:rsidR="00136B77" w:rsidRPr="00675AA8">
        <w:rPr>
          <w:rFonts w:asciiTheme="minorHAnsi" w:hAnsiTheme="minorHAnsi" w:cstheme="minorHAnsi"/>
        </w:rPr>
        <w:t>Merja</w:t>
      </w:r>
      <w:proofErr w:type="spellEnd"/>
      <w:r w:rsidR="00136B77" w:rsidRPr="00675AA8">
        <w:rPr>
          <w:rFonts w:asciiTheme="minorHAnsi" w:hAnsiTheme="minorHAnsi" w:cstheme="minorHAnsi"/>
        </w:rPr>
        <w:t xml:space="preserve"> </w:t>
      </w:r>
      <w:proofErr w:type="spellStart"/>
      <w:r w:rsidR="00136B77" w:rsidRPr="00675AA8">
        <w:rPr>
          <w:rFonts w:asciiTheme="minorHAnsi" w:hAnsiTheme="minorHAnsi" w:cstheme="minorHAnsi"/>
        </w:rPr>
        <w:t>Kyt</w:t>
      </w:r>
      <w:r w:rsidR="00136B77" w:rsidRPr="00675AA8">
        <w:rPr>
          <w:rFonts w:asciiTheme="minorHAnsi" w:hAnsiTheme="minorHAnsi" w:cs="Lucida Grande"/>
          <w:color w:val="000000"/>
        </w:rPr>
        <w:t>ö</w:t>
      </w:r>
      <w:proofErr w:type="spellEnd"/>
      <w:r w:rsidR="00136B77">
        <w:rPr>
          <w:rFonts w:asciiTheme="minorHAnsi" w:hAnsiTheme="minorHAnsi" w:cs="Lucida Grande"/>
          <w:color w:val="000000"/>
        </w:rPr>
        <w:t xml:space="preserve"> note that “despite the eminence of Shakespeare,” play texts have not received as much attention from </w:t>
      </w:r>
      <w:r w:rsidR="00481F50">
        <w:rPr>
          <w:rFonts w:asciiTheme="minorHAnsi" w:hAnsiTheme="minorHAnsi" w:cs="Lucida Grande"/>
          <w:color w:val="000000"/>
        </w:rPr>
        <w:t>scholars</w:t>
      </w:r>
      <w:r w:rsidR="00136B77">
        <w:rPr>
          <w:rFonts w:asciiTheme="minorHAnsi" w:hAnsiTheme="minorHAnsi" w:cstheme="minorHAnsi"/>
        </w:rPr>
        <w:t xml:space="preserve"> </w:t>
      </w:r>
      <w:r w:rsidR="00481F50">
        <w:rPr>
          <w:rFonts w:asciiTheme="minorHAnsi" w:hAnsiTheme="minorHAnsi" w:cstheme="minorHAnsi"/>
        </w:rPr>
        <w:t>as other literary genres.”</w:t>
      </w:r>
      <w:r w:rsidR="00481F50">
        <w:rPr>
          <w:rStyle w:val="EndnoteReference"/>
          <w:rFonts w:asciiTheme="minorHAnsi" w:hAnsiTheme="minorHAnsi" w:cstheme="minorHAnsi"/>
        </w:rPr>
        <w:endnoteReference w:id="7"/>
      </w:r>
      <w:r w:rsidR="00481F50">
        <w:rPr>
          <w:rFonts w:asciiTheme="minorHAnsi" w:hAnsiTheme="minorHAnsi" w:cstheme="minorHAnsi"/>
        </w:rPr>
        <w:t xml:space="preserve">  They</w:t>
      </w:r>
      <w:r w:rsidR="00481F50">
        <w:rPr>
          <w:rFonts w:asciiTheme="minorHAnsi" w:hAnsiTheme="minorHAnsi" w:cs="Lucida Grande"/>
          <w:color w:val="000000"/>
        </w:rPr>
        <w:t xml:space="preserve"> observe that plays in particular belong to the class of “speech-purposed” language: that is, they “are designed to produce real-time spoken interaction (they are ‘performed’).”</w:t>
      </w:r>
      <w:r w:rsidR="00481F50">
        <w:rPr>
          <w:rStyle w:val="EndnoteReference"/>
          <w:rFonts w:asciiTheme="minorHAnsi" w:hAnsiTheme="minorHAnsi" w:cs="Lucida Grande"/>
          <w:color w:val="000000"/>
        </w:rPr>
        <w:endnoteReference w:id="8"/>
      </w:r>
      <w:r w:rsidR="008C4AED">
        <w:rPr>
          <w:rFonts w:asciiTheme="minorHAnsi" w:hAnsiTheme="minorHAnsi" w:cs="Lucida Grande"/>
          <w:color w:val="000000"/>
        </w:rPr>
        <w:t xml:space="preserve"> </w:t>
      </w:r>
      <w:r w:rsidR="006F1FAB">
        <w:rPr>
          <w:rFonts w:asciiTheme="minorHAnsi" w:hAnsiTheme="minorHAnsi" w:cs="Lucida Grande"/>
          <w:color w:val="000000"/>
        </w:rPr>
        <w:t>In their survey concerning o-related forms in speech-related text types, they find these forms have the highest frequency, suggesting that such forms “have had a strong relationship with the spoken interaction of the time.”</w:t>
      </w:r>
      <w:r w:rsidR="006F1FAB">
        <w:rPr>
          <w:rStyle w:val="EndnoteReference"/>
          <w:rFonts w:asciiTheme="minorHAnsi" w:hAnsiTheme="minorHAnsi" w:cs="Lucida Grande"/>
          <w:color w:val="000000"/>
        </w:rPr>
        <w:endnoteReference w:id="9"/>
      </w:r>
      <w:r w:rsidR="006F1FAB">
        <w:rPr>
          <w:rFonts w:asciiTheme="minorHAnsi" w:hAnsiTheme="minorHAnsi" w:cs="Lucida Grande"/>
          <w:color w:val="000000"/>
        </w:rPr>
        <w:t xml:space="preserve"> </w:t>
      </w:r>
      <w:r w:rsidR="00105376">
        <w:rPr>
          <w:rFonts w:asciiTheme="minorHAnsi" w:hAnsiTheme="minorHAnsi" w:cstheme="minorHAnsi"/>
          <w:color w:val="000000"/>
        </w:rPr>
        <w:t xml:space="preserve">Following suit, Norman F. Blake demonstrates </w:t>
      </w:r>
      <w:r w:rsidR="00105376">
        <w:rPr>
          <w:rFonts w:asciiTheme="minorHAnsi" w:hAnsiTheme="minorHAnsi" w:cstheme="minorHAnsi"/>
        </w:rPr>
        <w:t xml:space="preserve">how the </w:t>
      </w:r>
      <w:r w:rsidRPr="00805F57">
        <w:rPr>
          <w:rFonts w:asciiTheme="minorHAnsi" w:hAnsiTheme="minorHAnsi" w:cstheme="minorHAnsi"/>
        </w:rPr>
        <w:t xml:space="preserve">markers </w:t>
      </w:r>
      <w:r w:rsidR="00105376">
        <w:rPr>
          <w:rFonts w:asciiTheme="minorHAnsi" w:hAnsiTheme="minorHAnsi" w:cstheme="minorHAnsi"/>
        </w:rPr>
        <w:t xml:space="preserve">“why” and “what” </w:t>
      </w:r>
      <w:r w:rsidRPr="00805F57">
        <w:rPr>
          <w:rFonts w:asciiTheme="minorHAnsi" w:hAnsiTheme="minorHAnsi" w:cstheme="minorHAnsi"/>
        </w:rPr>
        <w:t xml:space="preserve">function in Shakespeare’s plays according to prescriptions </w:t>
      </w:r>
      <w:proofErr w:type="gramStart"/>
      <w:r w:rsidRPr="00805F57">
        <w:rPr>
          <w:rFonts w:asciiTheme="minorHAnsi" w:hAnsiTheme="minorHAnsi" w:cstheme="minorHAnsi"/>
        </w:rPr>
        <w:t>laid</w:t>
      </w:r>
      <w:proofErr w:type="gramEnd"/>
      <w:r w:rsidRPr="00805F57">
        <w:rPr>
          <w:rFonts w:asciiTheme="minorHAnsi" w:hAnsiTheme="minorHAnsi" w:cstheme="minorHAnsi"/>
        </w:rPr>
        <w:t xml:space="preserve"> down by modern discourse analysts.</w:t>
      </w:r>
      <w:r w:rsidRPr="00805F57">
        <w:rPr>
          <w:rStyle w:val="EndnoteReference"/>
          <w:rFonts w:asciiTheme="minorHAnsi" w:hAnsiTheme="minorHAnsi" w:cstheme="minorHAnsi"/>
        </w:rPr>
        <w:endnoteReference w:id="10"/>
      </w:r>
      <w:r w:rsidR="00FB6417" w:rsidRPr="00805F57">
        <w:rPr>
          <w:rFonts w:asciiTheme="minorHAnsi" w:hAnsiTheme="minorHAnsi" w:cstheme="minorHAnsi"/>
        </w:rPr>
        <w:t xml:space="preserve"> </w:t>
      </w:r>
    </w:p>
    <w:p w14:paraId="54041E9E" w14:textId="41682F32" w:rsidR="00537096" w:rsidRPr="00805F57" w:rsidRDefault="00105376" w:rsidP="00B3431D">
      <w:pPr>
        <w:spacing w:line="480" w:lineRule="auto"/>
        <w:jc w:val="both"/>
        <w:rPr>
          <w:rFonts w:asciiTheme="minorHAnsi" w:hAnsiTheme="minorHAnsi"/>
        </w:rPr>
      </w:pPr>
      <w:r>
        <w:rPr>
          <w:rFonts w:asciiTheme="minorHAnsi" w:hAnsiTheme="minorHAnsi" w:cstheme="minorHAnsi"/>
        </w:rPr>
        <w:t xml:space="preserve">     </w:t>
      </w:r>
      <w:r w:rsidR="00F1197B" w:rsidRPr="00805F57">
        <w:rPr>
          <w:rFonts w:asciiTheme="minorHAnsi" w:hAnsiTheme="minorHAnsi" w:cstheme="minorHAnsi"/>
        </w:rPr>
        <w:t>Focusing on discourse markers brings into relief characters’ information state transition</w:t>
      </w:r>
      <w:r w:rsidR="00F11D31" w:rsidRPr="00805F57">
        <w:rPr>
          <w:rFonts w:asciiTheme="minorHAnsi" w:hAnsiTheme="minorHAnsi" w:cstheme="minorHAnsi"/>
        </w:rPr>
        <w:t xml:space="preserve">s, </w:t>
      </w:r>
      <w:r w:rsidR="00F34CF4">
        <w:rPr>
          <w:rFonts w:asciiTheme="minorHAnsi" w:hAnsiTheme="minorHAnsi" w:cstheme="minorHAnsi"/>
        </w:rPr>
        <w:t>how such markers often operate</w:t>
      </w:r>
      <w:r w:rsidR="00F11D31" w:rsidRPr="00805F57">
        <w:rPr>
          <w:rFonts w:asciiTheme="minorHAnsi" w:hAnsiTheme="minorHAnsi" w:cstheme="minorHAnsi"/>
        </w:rPr>
        <w:t xml:space="preserve"> as a “</w:t>
      </w:r>
      <w:r w:rsidR="00F11D31" w:rsidRPr="00805F57">
        <w:rPr>
          <w:rFonts w:asciiTheme="minorHAnsi" w:hAnsiTheme="minorHAnsi"/>
        </w:rPr>
        <w:t>bridge betw</w:t>
      </w:r>
      <w:r w:rsidR="00805F57">
        <w:rPr>
          <w:rFonts w:asciiTheme="minorHAnsi" w:hAnsiTheme="minorHAnsi"/>
        </w:rPr>
        <w:t>een the spoken and the unspoken</w:t>
      </w:r>
      <w:r w:rsidR="00F11D31" w:rsidRPr="00805F57">
        <w:rPr>
          <w:rFonts w:asciiTheme="minorHAnsi" w:hAnsiTheme="minorHAnsi"/>
        </w:rPr>
        <w:t>”</w:t>
      </w:r>
      <w:r w:rsidR="00805F57">
        <w:rPr>
          <w:rFonts w:asciiTheme="minorHAnsi" w:hAnsiTheme="minorHAnsi"/>
        </w:rPr>
        <w:t xml:space="preserve"> in signaling their thought processes.</w:t>
      </w:r>
      <w:r w:rsidR="00F11D31" w:rsidRPr="00805F57">
        <w:rPr>
          <w:rStyle w:val="EndnoteReference"/>
          <w:rFonts w:asciiTheme="minorHAnsi" w:hAnsiTheme="minorHAnsi"/>
        </w:rPr>
        <w:endnoteReference w:id="11"/>
      </w:r>
      <w:r w:rsidR="00F11D31" w:rsidRPr="00805F57">
        <w:rPr>
          <w:rFonts w:asciiTheme="minorHAnsi" w:hAnsiTheme="minorHAnsi"/>
        </w:rPr>
        <w:t xml:space="preserve"> In participation frameworks between speakers, such markers facilitate communication in a variety of </w:t>
      </w:r>
      <w:r w:rsidR="00805F57">
        <w:rPr>
          <w:rFonts w:asciiTheme="minorHAnsi" w:hAnsiTheme="minorHAnsi"/>
        </w:rPr>
        <w:t>ways</w:t>
      </w:r>
      <w:r w:rsidR="00F11D31" w:rsidRPr="00805F57">
        <w:rPr>
          <w:rFonts w:asciiTheme="minorHAnsi" w:hAnsiTheme="minorHAnsi"/>
        </w:rPr>
        <w:t xml:space="preserve">. Finally, a consideration of the </w:t>
      </w:r>
      <w:r w:rsidR="006D3682" w:rsidRPr="00805F57">
        <w:rPr>
          <w:rFonts w:asciiTheme="minorHAnsi" w:hAnsiTheme="minorHAnsi"/>
        </w:rPr>
        <w:t>“</w:t>
      </w:r>
      <w:proofErr w:type="spellStart"/>
      <w:r w:rsidR="006D3682" w:rsidRPr="00805F57">
        <w:rPr>
          <w:rFonts w:asciiTheme="minorHAnsi" w:hAnsiTheme="minorHAnsi"/>
        </w:rPr>
        <w:t>colingual</w:t>
      </w:r>
      <w:proofErr w:type="spellEnd"/>
      <w:r w:rsidR="006D3682" w:rsidRPr="00805F57">
        <w:rPr>
          <w:rFonts w:asciiTheme="minorHAnsi" w:hAnsiTheme="minorHAnsi"/>
        </w:rPr>
        <w:t xml:space="preserve"> relationship” between </w:t>
      </w:r>
      <w:r w:rsidR="006D3682" w:rsidRPr="00805F57">
        <w:rPr>
          <w:rFonts w:asciiTheme="minorHAnsi" w:hAnsiTheme="minorHAnsi"/>
          <w:i/>
        </w:rPr>
        <w:t>oh</w:t>
      </w:r>
      <w:r w:rsidR="006D3682" w:rsidRPr="00805F57">
        <w:rPr>
          <w:rFonts w:asciiTheme="minorHAnsi" w:hAnsiTheme="minorHAnsi"/>
        </w:rPr>
        <w:t xml:space="preserve"> and </w:t>
      </w:r>
      <w:r w:rsidR="006D3682" w:rsidRPr="00805F57">
        <w:rPr>
          <w:rFonts w:asciiTheme="minorHAnsi" w:hAnsiTheme="minorHAnsi"/>
          <w:i/>
        </w:rPr>
        <w:t>O</w:t>
      </w:r>
      <w:r w:rsidR="006D3682" w:rsidRPr="00805F57">
        <w:rPr>
          <w:rFonts w:asciiTheme="minorHAnsi" w:hAnsiTheme="minorHAnsi"/>
        </w:rPr>
        <w:t xml:space="preserve"> demonstrates how the</w:t>
      </w:r>
      <w:r w:rsidR="008C4AED">
        <w:rPr>
          <w:rFonts w:asciiTheme="minorHAnsi" w:hAnsiTheme="minorHAnsi"/>
        </w:rPr>
        <w:t xml:space="preserve"> former was associated with everyday speech while the</w:t>
      </w:r>
      <w:r w:rsidR="006D3682" w:rsidRPr="00805F57">
        <w:rPr>
          <w:rFonts w:asciiTheme="minorHAnsi" w:hAnsiTheme="minorHAnsi"/>
        </w:rPr>
        <w:t xml:space="preserve"> latter constituted for Shakespeare’s compositors a “</w:t>
      </w:r>
      <w:proofErr w:type="spellStart"/>
      <w:r w:rsidR="006D3682" w:rsidRPr="00805F57">
        <w:rPr>
          <w:rFonts w:asciiTheme="minorHAnsi" w:hAnsiTheme="minorHAnsi"/>
          <w:i/>
        </w:rPr>
        <w:t>mémoire</w:t>
      </w:r>
      <w:proofErr w:type="spellEnd"/>
      <w:r w:rsidR="006D3682" w:rsidRPr="00805F57">
        <w:rPr>
          <w:rFonts w:asciiTheme="minorHAnsi" w:hAnsiTheme="minorHAnsi"/>
          <w:i/>
        </w:rPr>
        <w:t xml:space="preserve"> </w:t>
      </w:r>
      <w:proofErr w:type="spellStart"/>
      <w:r w:rsidR="006D3682" w:rsidRPr="00805F57">
        <w:rPr>
          <w:rFonts w:asciiTheme="minorHAnsi" w:hAnsiTheme="minorHAnsi"/>
          <w:i/>
        </w:rPr>
        <w:t>intertextuelle</w:t>
      </w:r>
      <w:proofErr w:type="spellEnd"/>
      <w:r w:rsidR="008C4AED">
        <w:rPr>
          <w:rFonts w:asciiTheme="minorHAnsi" w:hAnsiTheme="minorHAnsi"/>
        </w:rPr>
        <w:t>,</w:t>
      </w:r>
      <w:r w:rsidR="006D3682" w:rsidRPr="00805F57">
        <w:rPr>
          <w:rFonts w:asciiTheme="minorHAnsi" w:hAnsiTheme="minorHAnsi"/>
        </w:rPr>
        <w:t xml:space="preserve">” </w:t>
      </w:r>
      <w:r w:rsidR="008C4AED">
        <w:rPr>
          <w:rFonts w:asciiTheme="minorHAnsi" w:hAnsiTheme="minorHAnsi"/>
        </w:rPr>
        <w:t>a</w:t>
      </w:r>
      <w:r w:rsidR="00365562" w:rsidRPr="00805F57">
        <w:rPr>
          <w:rFonts w:asciiTheme="minorHAnsi" w:hAnsiTheme="minorHAnsi"/>
        </w:rPr>
        <w:t xml:space="preserve">n inheritance </w:t>
      </w:r>
      <w:r w:rsidR="006D3682" w:rsidRPr="00805F57">
        <w:rPr>
          <w:rFonts w:asciiTheme="minorHAnsi" w:hAnsiTheme="minorHAnsi"/>
        </w:rPr>
        <w:t>from the Greco-Latin tradition</w:t>
      </w:r>
      <w:r w:rsidR="008C4AED">
        <w:rPr>
          <w:rFonts w:asciiTheme="minorHAnsi" w:hAnsiTheme="minorHAnsi"/>
        </w:rPr>
        <w:t>. Choosing between the two thus required compositors to</w:t>
      </w:r>
      <w:r w:rsidR="00805F57">
        <w:rPr>
          <w:rFonts w:asciiTheme="minorHAnsi" w:hAnsiTheme="minorHAnsi"/>
        </w:rPr>
        <w:t xml:space="preserve"> make a choice between a mark</w:t>
      </w:r>
      <w:r w:rsidR="008C4AED">
        <w:rPr>
          <w:rFonts w:asciiTheme="minorHAnsi" w:hAnsiTheme="minorHAnsi"/>
        </w:rPr>
        <w:t xml:space="preserve">er rooted in </w:t>
      </w:r>
      <w:r w:rsidR="00805F57">
        <w:rPr>
          <w:rFonts w:asciiTheme="minorHAnsi" w:hAnsiTheme="minorHAnsi"/>
        </w:rPr>
        <w:t>“v</w:t>
      </w:r>
      <w:r w:rsidR="002E14FF">
        <w:rPr>
          <w:rFonts w:asciiTheme="minorHAnsi" w:hAnsiTheme="minorHAnsi"/>
        </w:rPr>
        <w:t xml:space="preserve">ulgar” speech and one with </w:t>
      </w:r>
      <w:r w:rsidR="00805F57">
        <w:rPr>
          <w:rFonts w:asciiTheme="minorHAnsi" w:hAnsiTheme="minorHAnsi"/>
        </w:rPr>
        <w:t>a more refined lineage</w:t>
      </w:r>
      <w:r w:rsidR="006D3682" w:rsidRPr="00805F57">
        <w:rPr>
          <w:rFonts w:asciiTheme="minorHAnsi" w:hAnsiTheme="minorHAnsi"/>
        </w:rPr>
        <w:t xml:space="preserve">. </w:t>
      </w:r>
      <w:r w:rsidR="00C774B4" w:rsidRPr="00C774B4">
        <w:rPr>
          <w:rFonts w:asciiTheme="minorHAnsi" w:hAnsiTheme="minorHAnsi"/>
          <w:i/>
        </w:rPr>
        <w:t>O</w:t>
      </w:r>
      <w:r w:rsidR="00C774B4">
        <w:rPr>
          <w:rFonts w:asciiTheme="minorHAnsi" w:hAnsiTheme="minorHAnsi"/>
        </w:rPr>
        <w:t xml:space="preserve"> and </w:t>
      </w:r>
      <w:r w:rsidR="00F25401" w:rsidRPr="00805F57">
        <w:rPr>
          <w:rFonts w:asciiTheme="minorHAnsi" w:hAnsiTheme="minorHAnsi"/>
          <w:i/>
        </w:rPr>
        <w:t>oh</w:t>
      </w:r>
      <w:r w:rsidR="00F25401" w:rsidRPr="00805F57">
        <w:rPr>
          <w:rFonts w:asciiTheme="minorHAnsi" w:hAnsiTheme="minorHAnsi"/>
        </w:rPr>
        <w:t xml:space="preserve"> </w:t>
      </w:r>
      <w:r w:rsidR="00C774B4">
        <w:rPr>
          <w:rFonts w:asciiTheme="minorHAnsi" w:hAnsiTheme="minorHAnsi"/>
        </w:rPr>
        <w:t>serve</w:t>
      </w:r>
      <w:r w:rsidR="001131C3" w:rsidRPr="00805F57">
        <w:rPr>
          <w:rFonts w:asciiTheme="minorHAnsi" w:hAnsiTheme="minorHAnsi"/>
        </w:rPr>
        <w:t xml:space="preserve"> </w:t>
      </w:r>
      <w:r w:rsidR="00C774B4">
        <w:rPr>
          <w:rFonts w:asciiTheme="minorHAnsi" w:hAnsiTheme="minorHAnsi"/>
        </w:rPr>
        <w:t>in this regard as</w:t>
      </w:r>
      <w:r w:rsidR="001131C3" w:rsidRPr="00805F57">
        <w:rPr>
          <w:rFonts w:asciiTheme="minorHAnsi" w:hAnsiTheme="minorHAnsi"/>
        </w:rPr>
        <w:t xml:space="preserve"> generic marker</w:t>
      </w:r>
      <w:r w:rsidR="00C774B4">
        <w:rPr>
          <w:rFonts w:asciiTheme="minorHAnsi" w:hAnsiTheme="minorHAnsi"/>
        </w:rPr>
        <w:t>s</w:t>
      </w:r>
      <w:r w:rsidR="001131C3" w:rsidRPr="00805F57">
        <w:rPr>
          <w:rFonts w:asciiTheme="minorHAnsi" w:hAnsiTheme="minorHAnsi"/>
        </w:rPr>
        <w:t xml:space="preserve"> indicating where and for which class of </w:t>
      </w:r>
      <w:r w:rsidR="00C27B4C">
        <w:rPr>
          <w:rFonts w:asciiTheme="minorHAnsi" w:hAnsiTheme="minorHAnsi"/>
        </w:rPr>
        <w:t>speakers its use was appropriate</w:t>
      </w:r>
      <w:r w:rsidR="001131C3" w:rsidRPr="00805F57">
        <w:rPr>
          <w:rFonts w:asciiTheme="minorHAnsi" w:hAnsiTheme="minorHAnsi"/>
        </w:rPr>
        <w:t>.</w:t>
      </w:r>
      <w:r w:rsidR="00F25401" w:rsidRPr="00805F57">
        <w:rPr>
          <w:rFonts w:asciiTheme="minorHAnsi" w:hAnsiTheme="minorHAnsi"/>
        </w:rPr>
        <w:t xml:space="preserve"> </w:t>
      </w:r>
      <w:r w:rsidR="00827E5F">
        <w:rPr>
          <w:rFonts w:asciiTheme="minorHAnsi" w:hAnsiTheme="minorHAnsi"/>
        </w:rPr>
        <w:t>Moreover, t</w:t>
      </w:r>
      <w:r w:rsidR="001131C3" w:rsidRPr="00805F57">
        <w:rPr>
          <w:rFonts w:asciiTheme="minorHAnsi" w:hAnsiTheme="minorHAnsi"/>
        </w:rPr>
        <w:t>he compositors’</w:t>
      </w:r>
      <w:r w:rsidR="00365562" w:rsidRPr="00805F57">
        <w:rPr>
          <w:rFonts w:asciiTheme="minorHAnsi" w:hAnsiTheme="minorHAnsi"/>
        </w:rPr>
        <w:t xml:space="preserve"> struggle to differentiate</w:t>
      </w:r>
      <w:r w:rsidR="001131C3" w:rsidRPr="00805F57">
        <w:rPr>
          <w:rFonts w:asciiTheme="minorHAnsi" w:hAnsiTheme="minorHAnsi"/>
        </w:rPr>
        <w:t xml:space="preserve"> between the two forms is an early instance of efforts to define a national character and literary tradition</w:t>
      </w:r>
      <w:r w:rsidR="007B09EE">
        <w:rPr>
          <w:rFonts w:asciiTheme="minorHAnsi" w:hAnsiTheme="minorHAnsi"/>
        </w:rPr>
        <w:t xml:space="preserve"> over and against the inherited ones of Greek and Latin</w:t>
      </w:r>
      <w:r w:rsidR="001131C3" w:rsidRPr="00805F57">
        <w:rPr>
          <w:rFonts w:asciiTheme="minorHAnsi" w:hAnsiTheme="minorHAnsi"/>
        </w:rPr>
        <w:t>.</w:t>
      </w:r>
      <w:r w:rsidR="00675AA8">
        <w:rPr>
          <w:rFonts w:asciiTheme="minorHAnsi" w:hAnsiTheme="minorHAnsi"/>
        </w:rPr>
        <w:t xml:space="preserve"> </w:t>
      </w:r>
      <w:r w:rsidR="00827E5F">
        <w:rPr>
          <w:rFonts w:asciiTheme="minorHAnsi" w:hAnsiTheme="minorHAnsi"/>
        </w:rPr>
        <w:t xml:space="preserve">Thus, </w:t>
      </w:r>
      <w:r w:rsidR="00827E5F">
        <w:rPr>
          <w:rFonts w:asciiTheme="minorHAnsi" w:hAnsiTheme="minorHAnsi" w:cstheme="minorHAnsi"/>
        </w:rPr>
        <w:t xml:space="preserve">Culpepper and </w:t>
      </w:r>
      <w:proofErr w:type="spellStart"/>
      <w:r w:rsidR="00827E5F" w:rsidRPr="00675AA8">
        <w:rPr>
          <w:rFonts w:asciiTheme="minorHAnsi" w:hAnsiTheme="minorHAnsi" w:cstheme="minorHAnsi"/>
        </w:rPr>
        <w:t>Kyt</w:t>
      </w:r>
      <w:r w:rsidR="00827E5F" w:rsidRPr="00675AA8">
        <w:rPr>
          <w:rFonts w:asciiTheme="minorHAnsi" w:hAnsiTheme="minorHAnsi" w:cs="Lucida Grande"/>
          <w:color w:val="000000"/>
        </w:rPr>
        <w:t>ö</w:t>
      </w:r>
      <w:proofErr w:type="spellEnd"/>
      <w:r w:rsidR="00827E5F">
        <w:rPr>
          <w:rFonts w:asciiTheme="minorHAnsi" w:hAnsiTheme="minorHAnsi" w:cs="Lucida Grande"/>
          <w:color w:val="000000"/>
        </w:rPr>
        <w:t xml:space="preserve"> demonstrate that the increased use of oh + vocative over O + vocative from 1560-1760 suggests “the decreasing authority of classical rhetorical figures within certain text-types.”</w:t>
      </w:r>
      <w:r w:rsidR="00A76B75">
        <w:rPr>
          <w:rStyle w:val="EndnoteReference"/>
          <w:rFonts w:asciiTheme="minorHAnsi" w:hAnsiTheme="minorHAnsi" w:cs="Lucida Grande"/>
          <w:color w:val="000000"/>
        </w:rPr>
        <w:endnoteReference w:id="12"/>
      </w:r>
      <w:r w:rsidR="00827E5F">
        <w:rPr>
          <w:rFonts w:asciiTheme="minorHAnsi" w:hAnsiTheme="minorHAnsi" w:cs="Lucida Grande"/>
          <w:color w:val="000000"/>
        </w:rPr>
        <w:t xml:space="preserve"> </w:t>
      </w:r>
    </w:p>
    <w:p w14:paraId="74990F6F" w14:textId="77777777" w:rsidR="00051053" w:rsidRPr="00805F57" w:rsidRDefault="00051053" w:rsidP="00B3431D">
      <w:pPr>
        <w:spacing w:line="480" w:lineRule="auto"/>
        <w:jc w:val="both"/>
        <w:rPr>
          <w:rFonts w:asciiTheme="minorHAnsi" w:hAnsiTheme="minorHAnsi" w:cstheme="minorHAnsi"/>
        </w:rPr>
      </w:pPr>
    </w:p>
    <w:p w14:paraId="7853FF87" w14:textId="77777777" w:rsidR="0092505C" w:rsidRPr="0092505C" w:rsidRDefault="00537096" w:rsidP="00B3431D">
      <w:pPr>
        <w:pStyle w:val="ListParagraph"/>
        <w:numPr>
          <w:ilvl w:val="0"/>
          <w:numId w:val="7"/>
        </w:numPr>
        <w:spacing w:line="480" w:lineRule="auto"/>
        <w:ind w:left="1440"/>
        <w:jc w:val="both"/>
        <w:rPr>
          <w:rFonts w:asciiTheme="minorHAnsi" w:hAnsiTheme="minorHAnsi" w:cstheme="minorHAnsi"/>
          <w:bCs/>
          <w:sz w:val="24"/>
          <w:szCs w:val="24"/>
        </w:rPr>
      </w:pPr>
      <w:r w:rsidRPr="0092505C">
        <w:rPr>
          <w:rFonts w:asciiTheme="minorHAnsi" w:hAnsiTheme="minorHAnsi" w:cstheme="minorHAnsi"/>
          <w:sz w:val="24"/>
          <w:szCs w:val="24"/>
        </w:rPr>
        <w:t>Measure for [Printer’s] Measure</w:t>
      </w:r>
    </w:p>
    <w:p w14:paraId="22BF3892" w14:textId="77777777" w:rsidR="0092505C" w:rsidRDefault="0092505C" w:rsidP="00B3431D">
      <w:pPr>
        <w:pStyle w:val="ListParagraph"/>
        <w:spacing w:line="480" w:lineRule="auto"/>
        <w:ind w:left="1440"/>
        <w:jc w:val="both"/>
        <w:rPr>
          <w:rFonts w:asciiTheme="minorHAnsi" w:hAnsiTheme="minorHAnsi" w:cstheme="minorHAnsi"/>
          <w:sz w:val="24"/>
          <w:szCs w:val="24"/>
        </w:rPr>
      </w:pPr>
    </w:p>
    <w:p w14:paraId="1AED9412" w14:textId="497EDBB3" w:rsidR="00537096" w:rsidRPr="0092505C" w:rsidRDefault="00537096" w:rsidP="00B3431D">
      <w:pPr>
        <w:pStyle w:val="ListParagraph"/>
        <w:spacing w:line="480" w:lineRule="auto"/>
        <w:ind w:left="1440"/>
        <w:rPr>
          <w:rFonts w:asciiTheme="minorHAnsi" w:hAnsiTheme="minorHAnsi" w:cstheme="minorHAnsi"/>
          <w:bCs/>
          <w:sz w:val="24"/>
          <w:szCs w:val="24"/>
        </w:rPr>
      </w:pPr>
      <w:r w:rsidRPr="0092505C">
        <w:rPr>
          <w:rFonts w:asciiTheme="minorHAnsi" w:hAnsiTheme="minorHAnsi" w:cstheme="minorHAnsi"/>
          <w:bCs/>
          <w:sz w:val="24"/>
          <w:szCs w:val="24"/>
        </w:rPr>
        <w:t xml:space="preserve">O </w:t>
      </w:r>
      <w:proofErr w:type="spellStart"/>
      <w:r w:rsidRPr="0092505C">
        <w:rPr>
          <w:rFonts w:asciiTheme="minorHAnsi" w:hAnsiTheme="minorHAnsi" w:cstheme="minorHAnsi"/>
          <w:bCs/>
          <w:sz w:val="24"/>
          <w:szCs w:val="24"/>
        </w:rPr>
        <w:t>O</w:t>
      </w:r>
      <w:proofErr w:type="spellEnd"/>
      <w:r w:rsidRPr="0092505C">
        <w:rPr>
          <w:rFonts w:asciiTheme="minorHAnsi" w:hAnsiTheme="minorHAnsi" w:cstheme="minorHAnsi"/>
          <w:bCs/>
          <w:sz w:val="24"/>
          <w:szCs w:val="24"/>
        </w:rPr>
        <w:t xml:space="preserve"> </w:t>
      </w:r>
      <w:proofErr w:type="spellStart"/>
      <w:r w:rsidRPr="0092505C">
        <w:rPr>
          <w:rFonts w:asciiTheme="minorHAnsi" w:hAnsiTheme="minorHAnsi" w:cstheme="minorHAnsi"/>
          <w:bCs/>
          <w:sz w:val="24"/>
          <w:szCs w:val="24"/>
        </w:rPr>
        <w:t>O</w:t>
      </w:r>
      <w:proofErr w:type="spellEnd"/>
      <w:r w:rsidRPr="0092505C">
        <w:rPr>
          <w:rFonts w:asciiTheme="minorHAnsi" w:hAnsiTheme="minorHAnsi" w:cstheme="minorHAnsi"/>
          <w:bCs/>
          <w:sz w:val="24"/>
          <w:szCs w:val="24"/>
        </w:rPr>
        <w:t xml:space="preserve"> </w:t>
      </w:r>
      <w:proofErr w:type="spellStart"/>
      <w:r w:rsidRPr="0092505C">
        <w:rPr>
          <w:rFonts w:asciiTheme="minorHAnsi" w:hAnsiTheme="minorHAnsi" w:cstheme="minorHAnsi"/>
          <w:bCs/>
          <w:sz w:val="24"/>
          <w:szCs w:val="24"/>
        </w:rPr>
        <w:t>O</w:t>
      </w:r>
      <w:proofErr w:type="spellEnd"/>
      <w:r w:rsidRPr="0092505C">
        <w:rPr>
          <w:rFonts w:asciiTheme="minorHAnsi" w:hAnsiTheme="minorHAnsi" w:cstheme="minorHAnsi"/>
          <w:bCs/>
          <w:sz w:val="24"/>
          <w:szCs w:val="24"/>
        </w:rPr>
        <w:t xml:space="preserve"> that </w:t>
      </w:r>
      <w:proofErr w:type="spellStart"/>
      <w:r w:rsidRPr="0092505C">
        <w:rPr>
          <w:rFonts w:asciiTheme="minorHAnsi" w:hAnsiTheme="minorHAnsi" w:cstheme="minorHAnsi"/>
          <w:bCs/>
          <w:sz w:val="24"/>
          <w:szCs w:val="24"/>
        </w:rPr>
        <w:t>Shakespeherian</w:t>
      </w:r>
      <w:proofErr w:type="spellEnd"/>
      <w:r w:rsidRPr="0092505C">
        <w:rPr>
          <w:rFonts w:asciiTheme="minorHAnsi" w:hAnsiTheme="minorHAnsi" w:cstheme="minorHAnsi"/>
          <w:bCs/>
          <w:sz w:val="24"/>
          <w:szCs w:val="24"/>
        </w:rPr>
        <w:t xml:space="preserve"> Rag—</w:t>
      </w:r>
      <w:r w:rsidRPr="0092505C">
        <w:rPr>
          <w:rFonts w:asciiTheme="minorHAnsi" w:hAnsiTheme="minorHAnsi" w:cstheme="minorHAnsi"/>
          <w:bCs/>
          <w:sz w:val="24"/>
          <w:szCs w:val="24"/>
        </w:rPr>
        <w:br/>
        <w:t>It’s so elegant</w:t>
      </w:r>
      <w:r w:rsidRPr="0092505C">
        <w:rPr>
          <w:rFonts w:asciiTheme="minorHAnsi" w:hAnsiTheme="minorHAnsi" w:cstheme="minorHAnsi"/>
          <w:bCs/>
          <w:sz w:val="24"/>
          <w:szCs w:val="24"/>
        </w:rPr>
        <w:br/>
      </w:r>
      <w:proofErr w:type="gramStart"/>
      <w:r w:rsidRPr="0092505C">
        <w:rPr>
          <w:rFonts w:asciiTheme="minorHAnsi" w:hAnsiTheme="minorHAnsi" w:cstheme="minorHAnsi"/>
          <w:bCs/>
          <w:sz w:val="24"/>
          <w:szCs w:val="24"/>
        </w:rPr>
        <w:t>So</w:t>
      </w:r>
      <w:proofErr w:type="gramEnd"/>
      <w:r w:rsidRPr="0092505C">
        <w:rPr>
          <w:rFonts w:asciiTheme="minorHAnsi" w:hAnsiTheme="minorHAnsi" w:cstheme="minorHAnsi"/>
          <w:bCs/>
          <w:sz w:val="24"/>
          <w:szCs w:val="24"/>
        </w:rPr>
        <w:t xml:space="preserve"> intelligent</w:t>
      </w:r>
      <w:r w:rsidRPr="0092505C">
        <w:rPr>
          <w:rFonts w:asciiTheme="minorHAnsi" w:hAnsiTheme="minorHAnsi" w:cstheme="minorHAnsi"/>
          <w:bCs/>
          <w:sz w:val="24"/>
          <w:szCs w:val="24"/>
        </w:rPr>
        <w:br/>
        <w:t xml:space="preserve">                                                —T. S. Eliot</w:t>
      </w:r>
      <w:r w:rsidRPr="00805F57">
        <w:rPr>
          <w:rStyle w:val="EndnoteReference"/>
          <w:rFonts w:asciiTheme="minorHAnsi" w:hAnsiTheme="minorHAnsi" w:cstheme="minorHAnsi"/>
          <w:bCs/>
          <w:sz w:val="24"/>
          <w:szCs w:val="24"/>
        </w:rPr>
        <w:endnoteReference w:id="13"/>
      </w:r>
    </w:p>
    <w:p w14:paraId="27563F39" w14:textId="25093BF0" w:rsidR="00537096" w:rsidRPr="00805F57" w:rsidRDefault="00537096" w:rsidP="00B3431D">
      <w:pPr>
        <w:pStyle w:val="NormalWeb"/>
        <w:spacing w:line="480" w:lineRule="auto"/>
        <w:ind w:left="1440"/>
        <w:rPr>
          <w:rFonts w:asciiTheme="minorHAnsi" w:hAnsiTheme="minorHAnsi" w:cstheme="minorHAnsi"/>
          <w:bCs/>
        </w:rPr>
      </w:pPr>
      <w:r w:rsidRPr="00805F57">
        <w:rPr>
          <w:rFonts w:asciiTheme="minorHAnsi" w:hAnsiTheme="minorHAnsi" w:cstheme="minorHAnsi"/>
          <w:bCs/>
        </w:rPr>
        <w:t>(</w:t>
      </w:r>
      <w:r w:rsidRPr="00805F57">
        <w:rPr>
          <w:rFonts w:asciiTheme="minorHAnsi" w:hAnsiTheme="minorHAnsi" w:cstheme="minorHAnsi"/>
          <w:bCs/>
          <w:i/>
        </w:rPr>
        <w:t xml:space="preserve">OH </w:t>
      </w:r>
      <w:proofErr w:type="spellStart"/>
      <w:r w:rsidRPr="00805F57">
        <w:rPr>
          <w:rFonts w:asciiTheme="minorHAnsi" w:hAnsiTheme="minorHAnsi" w:cstheme="minorHAnsi"/>
          <w:bCs/>
          <w:i/>
        </w:rPr>
        <w:t>apparaissant</w:t>
      </w:r>
      <w:proofErr w:type="spellEnd"/>
      <w:r w:rsidRPr="00805F57">
        <w:rPr>
          <w:rFonts w:asciiTheme="minorHAnsi" w:hAnsiTheme="minorHAnsi" w:cstheme="minorHAnsi"/>
          <w:bCs/>
          <w:i/>
        </w:rPr>
        <w:t xml:space="preserve"> </w:t>
      </w:r>
      <w:proofErr w:type="spellStart"/>
      <w:r w:rsidRPr="00805F57">
        <w:rPr>
          <w:rFonts w:asciiTheme="minorHAnsi" w:hAnsiTheme="minorHAnsi" w:cstheme="minorHAnsi"/>
          <w:bCs/>
          <w:i/>
        </w:rPr>
        <w:t>nettement</w:t>
      </w:r>
      <w:proofErr w:type="spellEnd"/>
      <w:r w:rsidRPr="00805F57">
        <w:rPr>
          <w:rFonts w:asciiTheme="minorHAnsi" w:hAnsiTheme="minorHAnsi" w:cstheme="minorHAnsi"/>
          <w:bCs/>
          <w:i/>
        </w:rPr>
        <w:t xml:space="preserve"> </w:t>
      </w:r>
      <w:proofErr w:type="spellStart"/>
      <w:r w:rsidRPr="00805F57">
        <w:rPr>
          <w:rFonts w:asciiTheme="minorHAnsi" w:hAnsiTheme="minorHAnsi" w:cstheme="minorHAnsi"/>
          <w:bCs/>
          <w:i/>
        </w:rPr>
        <w:t>moins</w:t>
      </w:r>
      <w:proofErr w:type="spellEnd"/>
      <w:r w:rsidRPr="00805F57">
        <w:rPr>
          <w:rFonts w:asciiTheme="minorHAnsi" w:hAnsiTheme="minorHAnsi" w:cstheme="minorHAnsi"/>
          <w:bCs/>
          <w:i/>
        </w:rPr>
        <w:t xml:space="preserve"> </w:t>
      </w:r>
      <w:proofErr w:type="spellStart"/>
      <w:r w:rsidRPr="00805F57">
        <w:rPr>
          <w:rFonts w:asciiTheme="minorHAnsi" w:hAnsiTheme="minorHAnsi" w:cstheme="minorHAnsi"/>
          <w:bCs/>
          <w:i/>
        </w:rPr>
        <w:t>dans</w:t>
      </w:r>
      <w:proofErr w:type="spellEnd"/>
      <w:r w:rsidRPr="00805F57">
        <w:rPr>
          <w:rFonts w:asciiTheme="minorHAnsi" w:hAnsiTheme="minorHAnsi" w:cstheme="minorHAnsi"/>
          <w:bCs/>
          <w:i/>
        </w:rPr>
        <w:t xml:space="preserve"> les genres “nobles</w:t>
      </w:r>
      <w:r w:rsidR="008A06A5">
        <w:rPr>
          <w:rFonts w:asciiTheme="minorHAnsi" w:hAnsiTheme="minorHAnsi" w:cstheme="minorHAnsi"/>
          <w:bCs/>
          <w:i/>
        </w:rPr>
        <w:t>”</w:t>
      </w:r>
      <w:r w:rsidRPr="00805F57">
        <w:rPr>
          <w:rFonts w:asciiTheme="minorHAnsi" w:hAnsiTheme="minorHAnsi" w:cstheme="minorHAnsi"/>
          <w:bCs/>
          <w:i/>
        </w:rPr>
        <w:t>…</w:t>
      </w:r>
      <w:r w:rsidRPr="00805F57">
        <w:rPr>
          <w:rFonts w:asciiTheme="minorHAnsi" w:hAnsiTheme="minorHAnsi" w:cstheme="minorHAnsi"/>
          <w:bCs/>
        </w:rPr>
        <w:t>)</w:t>
      </w:r>
      <w:r w:rsidRPr="00805F57">
        <w:rPr>
          <w:rFonts w:asciiTheme="minorHAnsi" w:hAnsiTheme="minorHAnsi" w:cstheme="minorHAnsi"/>
          <w:bCs/>
        </w:rPr>
        <w:br/>
        <w:t>(</w:t>
      </w:r>
      <w:r w:rsidRPr="00181B1C">
        <w:rPr>
          <w:rFonts w:asciiTheme="minorHAnsi" w:hAnsiTheme="minorHAnsi" w:cstheme="minorHAnsi"/>
          <w:bCs/>
          <w:i/>
        </w:rPr>
        <w:t>OH appearing markedly less often in the “noble” genres</w:t>
      </w:r>
      <w:r w:rsidRPr="00805F57">
        <w:rPr>
          <w:rFonts w:asciiTheme="minorHAnsi" w:hAnsiTheme="minorHAnsi" w:cstheme="minorHAnsi"/>
          <w:bCs/>
        </w:rPr>
        <w:t>…)</w:t>
      </w:r>
      <w:r w:rsidRPr="00805F57">
        <w:rPr>
          <w:rFonts w:asciiTheme="minorHAnsi" w:hAnsiTheme="minorHAnsi" w:cstheme="minorHAnsi"/>
          <w:bCs/>
        </w:rPr>
        <w:br/>
        <w:t xml:space="preserve">                </w:t>
      </w:r>
      <w:r w:rsidRPr="00805F57">
        <w:rPr>
          <w:rFonts w:asciiTheme="minorHAnsi" w:hAnsiTheme="minorHAnsi" w:cstheme="minorHAnsi"/>
          <w:bCs/>
        </w:rPr>
        <w:tab/>
      </w:r>
      <w:r w:rsidRPr="00805F57">
        <w:rPr>
          <w:rFonts w:asciiTheme="minorHAnsi" w:hAnsiTheme="minorHAnsi" w:cstheme="minorHAnsi"/>
          <w:bCs/>
        </w:rPr>
        <w:tab/>
        <w:t xml:space="preserve">                   —Yana </w:t>
      </w:r>
      <w:proofErr w:type="spellStart"/>
      <w:r w:rsidRPr="00805F57">
        <w:rPr>
          <w:rFonts w:asciiTheme="minorHAnsi" w:hAnsiTheme="minorHAnsi" w:cstheme="minorHAnsi"/>
          <w:bCs/>
        </w:rPr>
        <w:t>Grinshpun</w:t>
      </w:r>
      <w:proofErr w:type="spellEnd"/>
      <w:r w:rsidRPr="00805F57">
        <w:rPr>
          <w:rStyle w:val="EndnoteReference"/>
          <w:rFonts w:asciiTheme="minorHAnsi" w:hAnsiTheme="minorHAnsi" w:cstheme="minorHAnsi"/>
          <w:bCs/>
        </w:rPr>
        <w:endnoteReference w:id="14"/>
      </w:r>
    </w:p>
    <w:p w14:paraId="258228A5" w14:textId="4589268A" w:rsidR="005E2EA2" w:rsidRPr="00805F57" w:rsidRDefault="005E2EA2" w:rsidP="00B3431D">
      <w:pPr>
        <w:spacing w:line="480" w:lineRule="auto"/>
        <w:jc w:val="both"/>
        <w:rPr>
          <w:rFonts w:asciiTheme="minorHAnsi" w:hAnsiTheme="minorHAnsi" w:cstheme="minorHAnsi"/>
        </w:rPr>
      </w:pPr>
      <w:r w:rsidRPr="00805F57">
        <w:rPr>
          <w:rFonts w:asciiTheme="minorHAnsi" w:hAnsiTheme="minorHAnsi"/>
        </w:rPr>
        <w:t xml:space="preserve">     Establishing a base line for a text such as </w:t>
      </w:r>
      <w:r w:rsidRPr="00805F57">
        <w:rPr>
          <w:rFonts w:asciiTheme="minorHAnsi" w:hAnsiTheme="minorHAnsi"/>
          <w:i/>
        </w:rPr>
        <w:t>Hamlet</w:t>
      </w:r>
      <w:r w:rsidRPr="00805F57">
        <w:rPr>
          <w:rFonts w:asciiTheme="minorHAnsi" w:hAnsiTheme="minorHAnsi"/>
        </w:rPr>
        <w:t xml:space="preserve"> is essential to the project of re-proofing the text: that is, choosing the variable that makes the most semantic sense. Re-proofing, thus, depends on an ability to discern from the noise of individual preferences a pattern of usage (as opposed to simply imposing a modern distinction on the text based on today’s improved understanding of </w:t>
      </w:r>
      <w:proofErr w:type="spellStart"/>
      <w:r w:rsidRPr="00805F57">
        <w:rPr>
          <w:rFonts w:asciiTheme="minorHAnsi" w:hAnsiTheme="minorHAnsi"/>
          <w:i/>
        </w:rPr>
        <w:t>oh</w:t>
      </w:r>
      <w:r w:rsidRPr="00805F57">
        <w:rPr>
          <w:rFonts w:asciiTheme="minorHAnsi" w:hAnsiTheme="minorHAnsi"/>
        </w:rPr>
        <w:t>’s</w:t>
      </w:r>
      <w:proofErr w:type="spellEnd"/>
      <w:r w:rsidRPr="00805F57">
        <w:rPr>
          <w:rFonts w:asciiTheme="minorHAnsi" w:hAnsiTheme="minorHAnsi"/>
        </w:rPr>
        <w:t xml:space="preserve"> functions). </w:t>
      </w:r>
      <w:r w:rsidRPr="00805F57">
        <w:rPr>
          <w:rFonts w:asciiTheme="minorHAnsi" w:hAnsiTheme="minorHAnsi" w:cstheme="minorHAnsi"/>
        </w:rPr>
        <w:t xml:space="preserve">The most salient distinctions by which to establish such a baseline between </w:t>
      </w:r>
      <w:r w:rsidRPr="00805F57">
        <w:rPr>
          <w:rFonts w:asciiTheme="minorHAnsi" w:hAnsiTheme="minorHAnsi" w:cstheme="minorHAnsi"/>
          <w:i/>
        </w:rPr>
        <w:t>oh</w:t>
      </w:r>
      <w:r w:rsidRPr="00805F57">
        <w:rPr>
          <w:rFonts w:asciiTheme="minorHAnsi" w:hAnsiTheme="minorHAnsi" w:cstheme="minorHAnsi"/>
        </w:rPr>
        <w:t xml:space="preserve"> and </w:t>
      </w:r>
      <w:r w:rsidRPr="00805F57">
        <w:rPr>
          <w:rFonts w:asciiTheme="minorHAnsi" w:hAnsiTheme="minorHAnsi" w:cstheme="minorHAnsi"/>
          <w:i/>
        </w:rPr>
        <w:t>O</w:t>
      </w:r>
      <w:r w:rsidRPr="00805F57">
        <w:rPr>
          <w:rFonts w:asciiTheme="minorHAnsi" w:hAnsiTheme="minorHAnsi" w:cstheme="minorHAnsi"/>
        </w:rPr>
        <w:t xml:space="preserve"> is the latter’s function in apostrophes (oaths such as “O Heavens” and simple addresses such as “O Titus”) and optative constructions (“O that this too </w:t>
      </w:r>
      <w:proofErr w:type="spellStart"/>
      <w:r w:rsidRPr="00805F57">
        <w:rPr>
          <w:rFonts w:asciiTheme="minorHAnsi" w:hAnsiTheme="minorHAnsi" w:cstheme="minorHAnsi"/>
        </w:rPr>
        <w:t>too</w:t>
      </w:r>
      <w:proofErr w:type="spellEnd"/>
      <w:r w:rsidRPr="00805F57">
        <w:rPr>
          <w:rFonts w:asciiTheme="minorHAnsi" w:hAnsiTheme="minorHAnsi" w:cstheme="minorHAnsi"/>
        </w:rPr>
        <w:t xml:space="preserve"> solid flesh would melt”). In contrast, </w:t>
      </w:r>
      <w:r w:rsidRPr="00805F57">
        <w:rPr>
          <w:rFonts w:asciiTheme="minorHAnsi" w:hAnsiTheme="minorHAnsi" w:cstheme="minorHAnsi"/>
          <w:i/>
        </w:rPr>
        <w:t>oh</w:t>
      </w:r>
      <w:r w:rsidRPr="00805F57">
        <w:rPr>
          <w:rFonts w:asciiTheme="minorHAnsi" w:hAnsiTheme="minorHAnsi" w:cstheme="minorHAnsi"/>
        </w:rPr>
        <w:t xml:space="preserve"> serves a wide range of discursive functions, from affording a space for a pause to indicating a shift in a speaker’s subjective orientation.</w:t>
      </w:r>
      <w:r w:rsidR="00684EE3">
        <w:rPr>
          <w:rStyle w:val="EndnoteReference"/>
          <w:rFonts w:asciiTheme="minorHAnsi" w:hAnsiTheme="minorHAnsi" w:cstheme="minorHAnsi"/>
        </w:rPr>
        <w:endnoteReference w:id="15"/>
      </w:r>
      <w:r w:rsidRPr="00805F57">
        <w:rPr>
          <w:rFonts w:asciiTheme="minorHAnsi" w:hAnsiTheme="minorHAnsi" w:cstheme="minorHAnsi"/>
        </w:rPr>
        <w:t xml:space="preserve"> </w:t>
      </w:r>
    </w:p>
    <w:p w14:paraId="0D366183" w14:textId="510C124F" w:rsidR="00853547" w:rsidRPr="00805F57" w:rsidRDefault="007E73BD" w:rsidP="00B3431D">
      <w:pPr>
        <w:spacing w:line="480" w:lineRule="auto"/>
        <w:jc w:val="both"/>
        <w:rPr>
          <w:rFonts w:asciiTheme="minorHAnsi" w:hAnsiTheme="minorHAnsi" w:cstheme="minorHAnsi"/>
        </w:rPr>
      </w:pPr>
      <w:r>
        <w:rPr>
          <w:rFonts w:asciiTheme="minorHAnsi" w:hAnsiTheme="minorHAnsi" w:cstheme="minorHAnsi"/>
        </w:rPr>
        <w:t xml:space="preserve"> </w:t>
      </w:r>
      <w:r w:rsidR="00F722FC">
        <w:rPr>
          <w:rFonts w:asciiTheme="minorHAnsi" w:hAnsiTheme="minorHAnsi"/>
        </w:rPr>
        <w:t xml:space="preserve">    Genre played a decisive</w:t>
      </w:r>
      <w:r w:rsidR="00853547" w:rsidRPr="00805F57">
        <w:rPr>
          <w:rFonts w:asciiTheme="minorHAnsi" w:hAnsiTheme="minorHAnsi"/>
        </w:rPr>
        <w:t xml:space="preserve"> role in compositors’ choices of one form over another, histories and tragedies tending toward the </w:t>
      </w:r>
      <w:r w:rsidR="00853547" w:rsidRPr="00805F57">
        <w:rPr>
          <w:rFonts w:asciiTheme="minorHAnsi" w:hAnsiTheme="minorHAnsi"/>
          <w:i/>
        </w:rPr>
        <w:t>O</w:t>
      </w:r>
      <w:r w:rsidR="00853547" w:rsidRPr="00805F57">
        <w:rPr>
          <w:rFonts w:asciiTheme="minorHAnsi" w:hAnsiTheme="minorHAnsi"/>
        </w:rPr>
        <w:t xml:space="preserve">-side of the ledger and comedies toward the </w:t>
      </w:r>
      <w:r w:rsidR="00853547" w:rsidRPr="00805F57">
        <w:rPr>
          <w:rFonts w:asciiTheme="minorHAnsi" w:hAnsiTheme="minorHAnsi"/>
          <w:i/>
        </w:rPr>
        <w:t>oh</w:t>
      </w:r>
      <w:r w:rsidR="00853547" w:rsidRPr="00805F57">
        <w:rPr>
          <w:rFonts w:asciiTheme="minorHAnsi" w:hAnsiTheme="minorHAnsi"/>
        </w:rPr>
        <w:t xml:space="preserve">-side. </w:t>
      </w:r>
      <w:r w:rsidR="00853547" w:rsidRPr="00805F57">
        <w:rPr>
          <w:rFonts w:asciiTheme="minorHAnsi" w:hAnsiTheme="minorHAnsi" w:cstheme="minorHAnsi"/>
        </w:rPr>
        <w:t xml:space="preserve">Thus, referring to </w:t>
      </w:r>
      <w:r w:rsidR="00853547" w:rsidRPr="00C774B4">
        <w:rPr>
          <w:rFonts w:asciiTheme="minorHAnsi" w:hAnsiTheme="minorHAnsi" w:cstheme="minorHAnsi"/>
        </w:rPr>
        <w:t>generic conventions</w:t>
      </w:r>
      <w:r w:rsidR="00853547" w:rsidRPr="00805F57">
        <w:rPr>
          <w:rFonts w:asciiTheme="minorHAnsi" w:hAnsiTheme="minorHAnsi" w:cstheme="minorHAnsi"/>
        </w:rPr>
        <w:t xml:space="preserve">, </w:t>
      </w:r>
      <w:proofErr w:type="spellStart"/>
      <w:r w:rsidR="00853547" w:rsidRPr="00805F57">
        <w:rPr>
          <w:rFonts w:asciiTheme="minorHAnsi" w:hAnsiTheme="minorHAnsi" w:cstheme="minorHAnsi"/>
        </w:rPr>
        <w:t>Grinshpun</w:t>
      </w:r>
      <w:proofErr w:type="spellEnd"/>
      <w:r w:rsidR="00853547" w:rsidRPr="00805F57">
        <w:rPr>
          <w:rFonts w:asciiTheme="minorHAnsi" w:hAnsiTheme="minorHAnsi" w:cstheme="minorHAnsi"/>
        </w:rPr>
        <w:t xml:space="preserve"> notes both France and England had witnessed here “</w:t>
      </w:r>
      <w:proofErr w:type="spellStart"/>
      <w:r w:rsidR="00853547" w:rsidRPr="00805F57">
        <w:rPr>
          <w:rFonts w:asciiTheme="minorHAnsi" w:hAnsiTheme="minorHAnsi" w:cstheme="minorHAnsi"/>
          <w:i/>
        </w:rPr>
        <w:t>une</w:t>
      </w:r>
      <w:proofErr w:type="spellEnd"/>
      <w:r w:rsidR="00853547" w:rsidRPr="00805F57">
        <w:rPr>
          <w:rFonts w:asciiTheme="minorHAnsi" w:hAnsiTheme="minorHAnsi" w:cstheme="minorHAnsi"/>
          <w:i/>
        </w:rPr>
        <w:t xml:space="preserve"> stratification des ‘styles’, du trivial au noble</w:t>
      </w:r>
      <w:r w:rsidR="00853547" w:rsidRPr="00805F57">
        <w:rPr>
          <w:rFonts w:asciiTheme="minorHAnsi" w:hAnsiTheme="minorHAnsi" w:cstheme="minorHAnsi"/>
        </w:rPr>
        <w:t>” [“a stratification of ‘styles,’ from informal to highly formal”] in which</w:t>
      </w:r>
      <w:r w:rsidR="00853547" w:rsidRPr="00805F57">
        <w:rPr>
          <w:rFonts w:asciiTheme="minorHAnsi" w:hAnsiTheme="minorHAnsi" w:cstheme="minorHAnsi"/>
          <w:i/>
        </w:rPr>
        <w:t xml:space="preserve"> oh</w:t>
      </w:r>
      <w:r w:rsidR="00853547" w:rsidRPr="00805F57">
        <w:rPr>
          <w:rFonts w:asciiTheme="minorHAnsi" w:hAnsiTheme="minorHAnsi" w:cstheme="minorHAnsi"/>
        </w:rPr>
        <w:t xml:space="preserve"> has functioned increasingly as a marker of the conversational and “</w:t>
      </w:r>
      <w:proofErr w:type="spellStart"/>
      <w:r w:rsidR="00853547" w:rsidRPr="00805F57">
        <w:rPr>
          <w:rFonts w:asciiTheme="minorHAnsi" w:hAnsiTheme="minorHAnsi" w:cstheme="minorHAnsi"/>
          <w:i/>
        </w:rPr>
        <w:t>transitif</w:t>
      </w:r>
      <w:proofErr w:type="spellEnd"/>
      <w:r w:rsidR="00853547" w:rsidRPr="00805F57">
        <w:rPr>
          <w:rFonts w:asciiTheme="minorHAnsi" w:hAnsiTheme="minorHAnsi" w:cstheme="minorHAnsi"/>
        </w:rPr>
        <w:t>” (</w:t>
      </w:r>
      <w:r w:rsidR="00853547" w:rsidRPr="00805F57">
        <w:rPr>
          <w:rFonts w:asciiTheme="minorHAnsi" w:hAnsiTheme="minorHAnsi" w:cstheme="minorHAnsi"/>
          <w:i/>
        </w:rPr>
        <w:t>parole</w:t>
      </w:r>
      <w:r w:rsidR="00853547" w:rsidRPr="00805F57">
        <w:rPr>
          <w:rFonts w:asciiTheme="minorHAnsi" w:hAnsiTheme="minorHAnsi" w:cstheme="minorHAnsi"/>
        </w:rPr>
        <w:t>) while in literature it has been associated with the “baser” genres (e.g., comedy and satires).</w:t>
      </w:r>
      <w:r w:rsidR="00C774B4">
        <w:rPr>
          <w:rStyle w:val="EndnoteReference"/>
          <w:rFonts w:asciiTheme="minorHAnsi" w:hAnsiTheme="minorHAnsi" w:cs="Lucida Grande"/>
          <w:color w:val="000000"/>
        </w:rPr>
        <w:endnoteReference w:id="16"/>
      </w:r>
      <w:r w:rsidR="00C774B4">
        <w:rPr>
          <w:rFonts w:asciiTheme="minorHAnsi" w:hAnsiTheme="minorHAnsi"/>
        </w:rPr>
        <w:t xml:space="preserve"> </w:t>
      </w:r>
      <w:r w:rsidR="00853547" w:rsidRPr="00805F57">
        <w:rPr>
          <w:rStyle w:val="Strong"/>
          <w:rFonts w:asciiTheme="minorHAnsi" w:hAnsiTheme="minorHAnsi" w:cstheme="minorHAnsi"/>
          <w:b w:val="0"/>
        </w:rPr>
        <w:t xml:space="preserve">Reviewing </w:t>
      </w:r>
      <w:proofErr w:type="spellStart"/>
      <w:r w:rsidR="00853547" w:rsidRPr="00805F57">
        <w:rPr>
          <w:rStyle w:val="Strong"/>
          <w:rFonts w:asciiTheme="minorHAnsi" w:hAnsiTheme="minorHAnsi" w:cstheme="minorHAnsi"/>
          <w:b w:val="0"/>
        </w:rPr>
        <w:t>Grinshpun’s</w:t>
      </w:r>
      <w:proofErr w:type="spellEnd"/>
      <w:r w:rsidR="00853547" w:rsidRPr="00805F57">
        <w:rPr>
          <w:rStyle w:val="Strong"/>
          <w:rFonts w:asciiTheme="minorHAnsi" w:hAnsiTheme="minorHAnsi" w:cstheme="minorHAnsi"/>
          <w:b w:val="0"/>
        </w:rPr>
        <w:t xml:space="preserve"> work, </w:t>
      </w:r>
      <w:proofErr w:type="spellStart"/>
      <w:r w:rsidR="00853547" w:rsidRPr="00805F57">
        <w:rPr>
          <w:rStyle w:val="Strong"/>
          <w:rFonts w:asciiTheme="minorHAnsi" w:hAnsiTheme="minorHAnsi" w:cstheme="minorHAnsi"/>
          <w:b w:val="0"/>
        </w:rPr>
        <w:t>Michèle</w:t>
      </w:r>
      <w:proofErr w:type="spellEnd"/>
      <w:r w:rsidR="00853547" w:rsidRPr="00805F57">
        <w:rPr>
          <w:rStyle w:val="Strong"/>
          <w:rFonts w:asciiTheme="minorHAnsi" w:hAnsiTheme="minorHAnsi" w:cstheme="minorHAnsi"/>
          <w:b w:val="0"/>
        </w:rPr>
        <w:t xml:space="preserve"> </w:t>
      </w:r>
      <w:r w:rsidR="00853547" w:rsidRPr="00805F57">
        <w:rPr>
          <w:rStyle w:val="familyname"/>
          <w:rFonts w:asciiTheme="minorHAnsi" w:hAnsiTheme="minorHAnsi" w:cstheme="minorHAnsi"/>
          <w:bCs/>
        </w:rPr>
        <w:t>Monte</w:t>
      </w:r>
      <w:r w:rsidR="00CA096F" w:rsidRPr="00805F57">
        <w:rPr>
          <w:rStyle w:val="Strong"/>
          <w:rFonts w:asciiTheme="minorHAnsi" w:hAnsiTheme="minorHAnsi" w:cstheme="minorHAnsi"/>
          <w:b w:val="0"/>
        </w:rPr>
        <w:t xml:space="preserve"> comments on how genre over time exerted a gradually increasing</w:t>
      </w:r>
      <w:r w:rsidR="00853547" w:rsidRPr="00805F57">
        <w:rPr>
          <w:rStyle w:val="Strong"/>
          <w:rFonts w:asciiTheme="minorHAnsi" w:hAnsiTheme="minorHAnsi" w:cstheme="minorHAnsi"/>
          <w:b w:val="0"/>
        </w:rPr>
        <w:t xml:space="preserve"> influence </w:t>
      </w:r>
      <w:r w:rsidR="00CA096F" w:rsidRPr="00805F57">
        <w:rPr>
          <w:rStyle w:val="Strong"/>
          <w:rFonts w:asciiTheme="minorHAnsi" w:hAnsiTheme="minorHAnsi" w:cstheme="minorHAnsi"/>
          <w:b w:val="0"/>
        </w:rPr>
        <w:t xml:space="preserve">in </w:t>
      </w:r>
      <w:r w:rsidR="00853547" w:rsidRPr="00805F57">
        <w:rPr>
          <w:rStyle w:val="Strong"/>
          <w:rFonts w:asciiTheme="minorHAnsi" w:hAnsiTheme="minorHAnsi" w:cstheme="minorHAnsi"/>
          <w:b w:val="0"/>
        </w:rPr>
        <w:t>the choice of forms, noting that</w:t>
      </w:r>
      <w:r w:rsidR="00853547" w:rsidRPr="00805F57">
        <w:rPr>
          <w:rStyle w:val="Strong"/>
          <w:rFonts w:asciiTheme="minorHAnsi" w:hAnsiTheme="minorHAnsi" w:cstheme="minorHAnsi"/>
        </w:rPr>
        <w:t xml:space="preserve"> “</w:t>
      </w:r>
      <w:r w:rsidR="00853547" w:rsidRPr="00805F57">
        <w:rPr>
          <w:rStyle w:val="Emphasis"/>
          <w:rFonts w:asciiTheme="minorHAnsi" w:hAnsiTheme="minorHAnsi" w:cstheme="minorHAnsi"/>
        </w:rPr>
        <w:t>ô [O] encroaches upon oh in poetry</w:t>
      </w:r>
      <w:r w:rsidR="00853547" w:rsidRPr="00805F57">
        <w:rPr>
          <w:rFonts w:asciiTheme="minorHAnsi" w:hAnsiTheme="minorHAnsi" w:cstheme="minorHAnsi"/>
        </w:rPr>
        <w:t xml:space="preserve">, while </w:t>
      </w:r>
      <w:r w:rsidR="00853547" w:rsidRPr="00805F57">
        <w:rPr>
          <w:rStyle w:val="Emphasis"/>
          <w:rFonts w:asciiTheme="minorHAnsi" w:hAnsiTheme="minorHAnsi" w:cstheme="minorHAnsi"/>
        </w:rPr>
        <w:t>oh</w:t>
      </w:r>
      <w:r w:rsidR="00853547" w:rsidRPr="00805F57">
        <w:rPr>
          <w:rFonts w:asciiTheme="minorHAnsi" w:hAnsiTheme="minorHAnsi" w:cstheme="minorHAnsi"/>
        </w:rPr>
        <w:t xml:space="preserve"> encroaches upon </w:t>
      </w:r>
      <w:r w:rsidR="00853547" w:rsidRPr="00805F57">
        <w:rPr>
          <w:rStyle w:val="Emphasis"/>
          <w:rFonts w:asciiTheme="minorHAnsi" w:hAnsiTheme="minorHAnsi" w:cstheme="minorHAnsi"/>
        </w:rPr>
        <w:t>ô</w:t>
      </w:r>
      <w:r w:rsidR="00853547" w:rsidRPr="00805F57">
        <w:rPr>
          <w:rFonts w:asciiTheme="minorHAnsi" w:hAnsiTheme="minorHAnsi" w:cstheme="minorHAnsi"/>
        </w:rPr>
        <w:t xml:space="preserve"> in comedies and correspondence.</w:t>
      </w:r>
      <w:r w:rsidR="00853547" w:rsidRPr="00805F57">
        <w:rPr>
          <w:rStyle w:val="EndnoteReference"/>
          <w:rFonts w:asciiTheme="minorHAnsi" w:hAnsiTheme="minorHAnsi" w:cstheme="minorHAnsi"/>
        </w:rPr>
        <w:endnoteReference w:id="17"/>
      </w:r>
      <w:r w:rsidR="00853547" w:rsidRPr="00805F57">
        <w:rPr>
          <w:rFonts w:asciiTheme="minorHAnsi" w:hAnsiTheme="minorHAnsi" w:cstheme="minorHAnsi"/>
        </w:rPr>
        <w:t xml:space="preserve"> </w:t>
      </w:r>
      <w:r w:rsidR="00F722FC">
        <w:rPr>
          <w:rFonts w:asciiTheme="minorHAnsi" w:hAnsiTheme="minorHAnsi" w:cstheme="minorHAnsi"/>
        </w:rPr>
        <w:t>This encroachment occasionally worked in reverse. Thus, i</w:t>
      </w:r>
      <w:r w:rsidR="00853547" w:rsidRPr="00805F57">
        <w:rPr>
          <w:rFonts w:asciiTheme="minorHAnsi" w:hAnsiTheme="minorHAnsi" w:cstheme="minorHAnsi"/>
        </w:rPr>
        <w:t xml:space="preserve">n Thomas </w:t>
      </w:r>
      <w:proofErr w:type="spellStart"/>
      <w:r w:rsidR="00853547" w:rsidRPr="00805F57">
        <w:rPr>
          <w:rFonts w:asciiTheme="minorHAnsi" w:hAnsiTheme="minorHAnsi" w:cstheme="minorHAnsi"/>
        </w:rPr>
        <w:t>Nashe’s</w:t>
      </w:r>
      <w:proofErr w:type="spellEnd"/>
      <w:r w:rsidR="00853547" w:rsidRPr="00805F57">
        <w:rPr>
          <w:rFonts w:asciiTheme="minorHAnsi" w:hAnsiTheme="minorHAnsi" w:cstheme="minorHAnsi"/>
        </w:rPr>
        <w:t xml:space="preserve"> prose work </w:t>
      </w:r>
      <w:r w:rsidR="00853547" w:rsidRPr="00805F57">
        <w:rPr>
          <w:rFonts w:asciiTheme="minorHAnsi" w:hAnsiTheme="minorHAnsi" w:cstheme="minorHAnsi"/>
          <w:i/>
        </w:rPr>
        <w:t>Pierce Penniless</w:t>
      </w:r>
      <w:r w:rsidR="00853547" w:rsidRPr="00805F57">
        <w:rPr>
          <w:rFonts w:asciiTheme="minorHAnsi" w:hAnsiTheme="minorHAnsi" w:cstheme="minorHAnsi"/>
        </w:rPr>
        <w:t xml:space="preserve"> (1592), where the ratio of </w:t>
      </w:r>
      <w:r w:rsidR="00853547" w:rsidRPr="00805F57">
        <w:rPr>
          <w:rFonts w:asciiTheme="minorHAnsi" w:hAnsiTheme="minorHAnsi" w:cstheme="minorHAnsi"/>
          <w:i/>
        </w:rPr>
        <w:t>oh</w:t>
      </w:r>
      <w:r w:rsidR="00853547" w:rsidRPr="00805F57">
        <w:rPr>
          <w:rFonts w:asciiTheme="minorHAnsi" w:hAnsiTheme="minorHAnsi" w:cstheme="minorHAnsi"/>
        </w:rPr>
        <w:t xml:space="preserve"> to </w:t>
      </w:r>
      <w:r w:rsidR="00853547" w:rsidRPr="00805F57">
        <w:rPr>
          <w:rFonts w:asciiTheme="minorHAnsi" w:hAnsiTheme="minorHAnsi" w:cstheme="minorHAnsi"/>
          <w:i/>
        </w:rPr>
        <w:t>O</w:t>
      </w:r>
      <w:r w:rsidR="00853547" w:rsidRPr="00805F57">
        <w:rPr>
          <w:rFonts w:asciiTheme="minorHAnsi" w:hAnsiTheme="minorHAnsi" w:cstheme="minorHAnsi"/>
        </w:rPr>
        <w:t xml:space="preserve"> is 7:4, we find this crossover much in evidence, so much so that in one instance </w:t>
      </w:r>
      <w:r w:rsidR="00853547" w:rsidRPr="00805F57">
        <w:rPr>
          <w:rFonts w:asciiTheme="minorHAnsi" w:hAnsiTheme="minorHAnsi" w:cstheme="minorHAnsi"/>
          <w:i/>
        </w:rPr>
        <w:t>oh</w:t>
      </w:r>
      <w:r w:rsidR="00853547" w:rsidRPr="00805F57">
        <w:rPr>
          <w:rFonts w:asciiTheme="minorHAnsi" w:hAnsiTheme="minorHAnsi" w:cstheme="minorHAnsi"/>
        </w:rPr>
        <w:t xml:space="preserve"> is employed quite anachronistically in a quotation from Ovid: “</w:t>
      </w:r>
      <w:r w:rsidR="00853547" w:rsidRPr="00805F57">
        <w:rPr>
          <w:rFonts w:asciiTheme="minorHAnsi" w:hAnsiTheme="minorHAnsi" w:cstheme="minorHAnsi"/>
          <w:i/>
        </w:rPr>
        <w:t xml:space="preserve">Oh </w:t>
      </w:r>
      <w:proofErr w:type="spellStart"/>
      <w:r w:rsidR="00853547" w:rsidRPr="00805F57">
        <w:rPr>
          <w:rFonts w:asciiTheme="minorHAnsi" w:hAnsiTheme="minorHAnsi" w:cstheme="minorHAnsi"/>
          <w:i/>
        </w:rPr>
        <w:t>decus</w:t>
      </w:r>
      <w:proofErr w:type="spellEnd"/>
      <w:r w:rsidR="00853547" w:rsidRPr="00805F57">
        <w:rPr>
          <w:rFonts w:asciiTheme="minorHAnsi" w:hAnsiTheme="minorHAnsi" w:cstheme="minorHAnsi"/>
          <w:i/>
        </w:rPr>
        <w:t xml:space="preserve"> </w:t>
      </w:r>
      <w:proofErr w:type="spellStart"/>
      <w:r w:rsidR="00853547" w:rsidRPr="00805F57">
        <w:rPr>
          <w:rFonts w:asciiTheme="minorHAnsi" w:hAnsiTheme="minorHAnsi" w:cstheme="minorHAnsi"/>
          <w:i/>
        </w:rPr>
        <w:t>atque</w:t>
      </w:r>
      <w:proofErr w:type="spellEnd"/>
      <w:r w:rsidR="00853547" w:rsidRPr="00805F57">
        <w:rPr>
          <w:rFonts w:asciiTheme="minorHAnsi" w:hAnsiTheme="minorHAnsi" w:cstheme="minorHAnsi"/>
          <w:i/>
        </w:rPr>
        <w:t xml:space="preserve"> </w:t>
      </w:r>
      <w:proofErr w:type="spellStart"/>
      <w:r w:rsidR="00853547" w:rsidRPr="00805F57">
        <w:rPr>
          <w:rFonts w:asciiTheme="minorHAnsi" w:hAnsiTheme="minorHAnsi" w:cstheme="minorHAnsi"/>
          <w:i/>
        </w:rPr>
        <w:t>aevi</w:t>
      </w:r>
      <w:proofErr w:type="spellEnd"/>
      <w:r w:rsidR="00853547" w:rsidRPr="00805F57">
        <w:rPr>
          <w:rFonts w:asciiTheme="minorHAnsi" w:hAnsiTheme="minorHAnsi" w:cstheme="minorHAnsi"/>
          <w:i/>
        </w:rPr>
        <w:t xml:space="preserve"> Gloria summa </w:t>
      </w:r>
      <w:proofErr w:type="spellStart"/>
      <w:r w:rsidR="00853547" w:rsidRPr="00805F57">
        <w:rPr>
          <w:rFonts w:asciiTheme="minorHAnsi" w:hAnsiTheme="minorHAnsi" w:cstheme="minorHAnsi"/>
          <w:i/>
        </w:rPr>
        <w:t>tui</w:t>
      </w:r>
      <w:proofErr w:type="spellEnd"/>
      <w:r w:rsidR="00853547" w:rsidRPr="00805F57">
        <w:rPr>
          <w:rFonts w:asciiTheme="minorHAnsi" w:hAnsiTheme="minorHAnsi" w:cstheme="minorHAnsi"/>
        </w:rPr>
        <w:t>.”</w:t>
      </w:r>
      <w:r w:rsidR="00853547" w:rsidRPr="00805F57">
        <w:rPr>
          <w:rStyle w:val="EndnoteReference"/>
          <w:rFonts w:asciiTheme="minorHAnsi" w:hAnsiTheme="minorHAnsi" w:cstheme="minorHAnsi"/>
        </w:rPr>
        <w:endnoteReference w:id="18"/>
      </w:r>
      <w:r w:rsidR="00853547" w:rsidRPr="00805F57">
        <w:rPr>
          <w:rFonts w:asciiTheme="minorHAnsi" w:hAnsiTheme="minorHAnsi" w:cstheme="minorHAnsi"/>
        </w:rPr>
        <w:t xml:space="preserve"> J. B. </w:t>
      </w:r>
      <w:proofErr w:type="spellStart"/>
      <w:r w:rsidR="00853547" w:rsidRPr="00805F57">
        <w:rPr>
          <w:rFonts w:asciiTheme="minorHAnsi" w:hAnsiTheme="minorHAnsi" w:cstheme="minorHAnsi"/>
        </w:rPr>
        <w:t>Steane</w:t>
      </w:r>
      <w:proofErr w:type="spellEnd"/>
      <w:r w:rsidR="00853547" w:rsidRPr="00805F57">
        <w:rPr>
          <w:rFonts w:asciiTheme="minorHAnsi" w:hAnsiTheme="minorHAnsi" w:cstheme="minorHAnsi"/>
        </w:rPr>
        <w:t xml:space="preserve">, the modern editor, rightfully corrects the passage in his translator’s gloss: “O ornament and great glory of your age.” </w:t>
      </w:r>
    </w:p>
    <w:p w14:paraId="7A479F06" w14:textId="78B2EBE7" w:rsidR="00853547" w:rsidRPr="00805F57" w:rsidRDefault="00853547" w:rsidP="00B3431D">
      <w:pPr>
        <w:spacing w:line="480" w:lineRule="auto"/>
        <w:jc w:val="both"/>
        <w:rPr>
          <w:rFonts w:asciiTheme="minorHAnsi" w:hAnsiTheme="minorHAnsi" w:cstheme="minorHAnsi"/>
        </w:rPr>
      </w:pPr>
      <w:r w:rsidRPr="00805F57">
        <w:rPr>
          <w:rFonts w:asciiTheme="minorHAnsi" w:hAnsiTheme="minorHAnsi" w:cstheme="minorHAnsi"/>
        </w:rPr>
        <w:t xml:space="preserve">     Just as </w:t>
      </w:r>
      <w:r w:rsidRPr="00805F57">
        <w:rPr>
          <w:rFonts w:asciiTheme="minorHAnsi" w:hAnsiTheme="minorHAnsi" w:cstheme="minorHAnsi"/>
          <w:i/>
        </w:rPr>
        <w:t>oh</w:t>
      </w:r>
      <w:r w:rsidRPr="00805F57">
        <w:rPr>
          <w:rFonts w:asciiTheme="minorHAnsi" w:hAnsiTheme="minorHAnsi" w:cstheme="minorHAnsi"/>
        </w:rPr>
        <w:t xml:space="preserve"> has served as a preferred marker in prose and the “baser” genres, so has </w:t>
      </w:r>
      <w:r w:rsidRPr="00805F57">
        <w:rPr>
          <w:rFonts w:asciiTheme="minorHAnsi" w:hAnsiTheme="minorHAnsi" w:cstheme="minorHAnsi"/>
          <w:i/>
        </w:rPr>
        <w:t>O</w:t>
      </w:r>
      <w:r w:rsidRPr="00805F57">
        <w:rPr>
          <w:rFonts w:asciiTheme="minorHAnsi" w:hAnsiTheme="minorHAnsi" w:cstheme="minorHAnsi"/>
        </w:rPr>
        <w:t xml:space="preserve"> served increasingly as a “</w:t>
      </w:r>
      <w:proofErr w:type="spellStart"/>
      <w:r w:rsidRPr="00805F57">
        <w:rPr>
          <w:rFonts w:asciiTheme="minorHAnsi" w:hAnsiTheme="minorHAnsi" w:cstheme="minorHAnsi"/>
          <w:i/>
        </w:rPr>
        <w:t>marqueur</w:t>
      </w:r>
      <w:proofErr w:type="spellEnd"/>
      <w:r w:rsidRPr="00805F57">
        <w:rPr>
          <w:rFonts w:asciiTheme="minorHAnsi" w:hAnsiTheme="minorHAnsi" w:cstheme="minorHAnsi"/>
          <w:i/>
        </w:rPr>
        <w:t xml:space="preserve"> </w:t>
      </w:r>
      <w:proofErr w:type="spellStart"/>
      <w:r w:rsidRPr="00805F57">
        <w:rPr>
          <w:rFonts w:asciiTheme="minorHAnsi" w:hAnsiTheme="minorHAnsi" w:cstheme="minorHAnsi"/>
          <w:i/>
        </w:rPr>
        <w:t>littéraire</w:t>
      </w:r>
      <w:proofErr w:type="spellEnd"/>
      <w:r w:rsidRPr="00805F57">
        <w:rPr>
          <w:rFonts w:asciiTheme="minorHAnsi" w:hAnsiTheme="minorHAnsi" w:cstheme="minorHAnsi"/>
        </w:rPr>
        <w:t>” or, more elevated still, a sign of “</w:t>
      </w:r>
      <w:proofErr w:type="spellStart"/>
      <w:r w:rsidRPr="00805F57">
        <w:rPr>
          <w:rFonts w:asciiTheme="minorHAnsi" w:hAnsiTheme="minorHAnsi" w:cstheme="minorHAnsi"/>
          <w:i/>
        </w:rPr>
        <w:t>poéticité</w:t>
      </w:r>
      <w:proofErr w:type="spellEnd"/>
      <w:r w:rsidRPr="00805F57">
        <w:rPr>
          <w:rFonts w:asciiTheme="minorHAnsi" w:hAnsiTheme="minorHAnsi" w:cstheme="minorHAnsi"/>
        </w:rPr>
        <w:t>.”</w:t>
      </w:r>
      <w:r w:rsidRPr="00805F57">
        <w:rPr>
          <w:rStyle w:val="EndnoteReference"/>
          <w:rFonts w:asciiTheme="minorHAnsi" w:hAnsiTheme="minorHAnsi" w:cstheme="minorHAnsi"/>
        </w:rPr>
        <w:endnoteReference w:id="19"/>
      </w:r>
      <w:r w:rsidRPr="00805F57">
        <w:rPr>
          <w:rFonts w:asciiTheme="minorHAnsi" w:hAnsiTheme="minorHAnsi" w:cstheme="minorHAnsi"/>
        </w:rPr>
        <w:t xml:space="preserve"> As Mark Dunn informs us, </w:t>
      </w:r>
      <w:r w:rsidRPr="00805F57">
        <w:rPr>
          <w:rFonts w:asciiTheme="minorHAnsi" w:hAnsiTheme="minorHAnsi" w:cstheme="minorHAnsi"/>
          <w:i/>
        </w:rPr>
        <w:t>O</w:t>
      </w:r>
      <w:r w:rsidRPr="00805F57">
        <w:rPr>
          <w:rFonts w:asciiTheme="minorHAnsi" w:hAnsiTheme="minorHAnsi" w:cstheme="minorHAnsi"/>
        </w:rPr>
        <w:t xml:space="preserve"> is always capitalized: “(In the Land of Interjections, it would definitely be a member of the clergy, and a respected one at that)</w:t>
      </w:r>
      <w:r w:rsidR="002B7072" w:rsidRPr="00805F57">
        <w:rPr>
          <w:rFonts w:asciiTheme="minorHAnsi" w:hAnsiTheme="minorHAnsi" w:cstheme="minorHAnsi"/>
        </w:rPr>
        <w:t>.”</w:t>
      </w:r>
      <w:r w:rsidR="002B7072" w:rsidRPr="00805F57">
        <w:rPr>
          <w:rStyle w:val="EndnoteReference"/>
          <w:rFonts w:asciiTheme="minorHAnsi" w:hAnsiTheme="minorHAnsi" w:cstheme="minorHAnsi"/>
        </w:rPr>
        <w:endnoteReference w:id="20"/>
      </w:r>
      <w:r w:rsidRPr="00805F57">
        <w:rPr>
          <w:rFonts w:asciiTheme="minorHAnsi" w:hAnsiTheme="minorHAnsi" w:cstheme="minorHAnsi"/>
        </w:rPr>
        <w:t xml:space="preserve"> Citing the work of Irma </w:t>
      </w:r>
      <w:proofErr w:type="spellStart"/>
      <w:r w:rsidRPr="00805F57">
        <w:rPr>
          <w:rFonts w:asciiTheme="minorHAnsi" w:hAnsiTheme="minorHAnsi" w:cstheme="minorHAnsi"/>
        </w:rPr>
        <w:t>Taavitsainen</w:t>
      </w:r>
      <w:proofErr w:type="spellEnd"/>
      <w:r w:rsidRPr="00805F57">
        <w:rPr>
          <w:rFonts w:asciiTheme="minorHAnsi" w:hAnsiTheme="minorHAnsi" w:cstheme="minorHAnsi"/>
        </w:rPr>
        <w:t xml:space="preserve">, </w:t>
      </w:r>
      <w:r w:rsidR="00F722FC">
        <w:rPr>
          <w:rFonts w:asciiTheme="minorHAnsi" w:hAnsiTheme="minorHAnsi" w:cstheme="minorHAnsi"/>
        </w:rPr>
        <w:t xml:space="preserve">he </w:t>
      </w:r>
      <w:proofErr w:type="gramStart"/>
      <w:r w:rsidRPr="00805F57">
        <w:rPr>
          <w:rFonts w:asciiTheme="minorHAnsi" w:hAnsiTheme="minorHAnsi" w:cstheme="minorHAnsi"/>
        </w:rPr>
        <w:t>argues</w:t>
      </w:r>
      <w:proofErr w:type="gramEnd"/>
      <w:r w:rsidRPr="00805F57">
        <w:rPr>
          <w:rFonts w:asciiTheme="minorHAnsi" w:hAnsiTheme="minorHAnsi" w:cstheme="minorHAnsi"/>
        </w:rPr>
        <w:t xml:space="preserve"> “primary interjections…are a reliable means to differentiate between different genres.”</w:t>
      </w:r>
      <w:r w:rsidRPr="00805F57">
        <w:rPr>
          <w:rStyle w:val="EndnoteReference"/>
          <w:rFonts w:asciiTheme="minorHAnsi" w:hAnsiTheme="minorHAnsi" w:cstheme="minorHAnsi"/>
        </w:rPr>
        <w:endnoteReference w:id="21"/>
      </w:r>
      <w:r w:rsidRPr="00805F57">
        <w:rPr>
          <w:rFonts w:asciiTheme="minorHAnsi" w:hAnsiTheme="minorHAnsi" w:cstheme="minorHAnsi"/>
        </w:rPr>
        <w:t xml:space="preserve"> Thus, in the more “noble” genres of history and tragedy, where we find a more aristocratic cast of characters employing blank verse, we would expect to see a greater incidence of </w:t>
      </w:r>
      <w:r w:rsidRPr="00805F57">
        <w:rPr>
          <w:rFonts w:asciiTheme="minorHAnsi" w:hAnsiTheme="minorHAnsi" w:cstheme="minorHAnsi"/>
          <w:i/>
        </w:rPr>
        <w:t>O</w:t>
      </w:r>
      <w:r w:rsidRPr="00805F57">
        <w:rPr>
          <w:rFonts w:asciiTheme="minorHAnsi" w:hAnsiTheme="minorHAnsi" w:cstheme="minorHAnsi"/>
        </w:rPr>
        <w:t xml:space="preserve">. Correspondingly, in the less “noble” genre of comedy, where there are greater representations of the lower and middle layers of society as well as a higher incidence of prose, we should expect to find a greater incidence of the more colloquial </w:t>
      </w:r>
      <w:r w:rsidRPr="00805F57">
        <w:rPr>
          <w:rFonts w:asciiTheme="minorHAnsi" w:hAnsiTheme="minorHAnsi" w:cstheme="minorHAnsi"/>
          <w:i/>
        </w:rPr>
        <w:t>oh</w:t>
      </w:r>
      <w:r w:rsidRPr="00805F57">
        <w:rPr>
          <w:rFonts w:asciiTheme="minorHAnsi" w:hAnsiTheme="minorHAnsi" w:cstheme="minorHAnsi"/>
        </w:rPr>
        <w:t xml:space="preserve">. Of course, any examination of “Shakespeare’s” </w:t>
      </w:r>
      <w:r w:rsidRPr="00805F57">
        <w:rPr>
          <w:rFonts w:asciiTheme="minorHAnsi" w:hAnsiTheme="minorHAnsi" w:cstheme="minorHAnsi"/>
          <w:i/>
        </w:rPr>
        <w:t>opus</w:t>
      </w:r>
      <w:r w:rsidRPr="00805F57">
        <w:rPr>
          <w:rFonts w:asciiTheme="minorHAnsi" w:hAnsiTheme="minorHAnsi" w:cstheme="minorHAnsi"/>
        </w:rPr>
        <w:t xml:space="preserve"> must deal with a considerable amount of noise</w:t>
      </w:r>
      <w:r w:rsidR="00F722FC">
        <w:rPr>
          <w:rFonts w:asciiTheme="minorHAnsi" w:hAnsiTheme="minorHAnsi" w:cstheme="minorHAnsi"/>
        </w:rPr>
        <w:t xml:space="preserve"> representing individual compositors’ preferences</w:t>
      </w:r>
      <w:r w:rsidRPr="00805F57">
        <w:rPr>
          <w:rFonts w:asciiTheme="minorHAnsi" w:hAnsiTheme="minorHAnsi" w:cstheme="minorHAnsi"/>
        </w:rPr>
        <w:t xml:space="preserve">. Even so, the distribution of </w:t>
      </w:r>
      <w:r w:rsidRPr="00805F57">
        <w:rPr>
          <w:rFonts w:asciiTheme="minorHAnsi" w:hAnsiTheme="minorHAnsi" w:cstheme="minorHAnsi"/>
          <w:i/>
        </w:rPr>
        <w:t>O</w:t>
      </w:r>
      <w:r w:rsidRPr="00805F57">
        <w:rPr>
          <w:rFonts w:asciiTheme="minorHAnsi" w:hAnsiTheme="minorHAnsi" w:cstheme="minorHAnsi"/>
        </w:rPr>
        <w:t xml:space="preserve">’s among the three genres confirms the notion that in Shakespeare’s day </w:t>
      </w:r>
      <w:r w:rsidRPr="00805F57">
        <w:rPr>
          <w:rFonts w:asciiTheme="minorHAnsi" w:hAnsiTheme="minorHAnsi" w:cstheme="minorHAnsi"/>
          <w:i/>
        </w:rPr>
        <w:t>O</w:t>
      </w:r>
      <w:r w:rsidRPr="00805F57">
        <w:rPr>
          <w:rFonts w:asciiTheme="minorHAnsi" w:hAnsiTheme="minorHAnsi" w:cstheme="minorHAnsi"/>
        </w:rPr>
        <w:t xml:space="preserve"> was beginning to emerge as a mark of </w:t>
      </w:r>
      <w:proofErr w:type="spellStart"/>
      <w:r w:rsidRPr="00805F57">
        <w:rPr>
          <w:rFonts w:asciiTheme="minorHAnsi" w:hAnsiTheme="minorHAnsi" w:cstheme="minorHAnsi"/>
        </w:rPr>
        <w:t>poeticity</w:t>
      </w:r>
      <w:proofErr w:type="spellEnd"/>
      <w:r w:rsidRPr="00805F57">
        <w:rPr>
          <w:rFonts w:asciiTheme="minorHAnsi" w:hAnsiTheme="minorHAnsi" w:cstheme="minorHAnsi"/>
        </w:rPr>
        <w:t xml:space="preserve"> and that </w:t>
      </w:r>
      <w:r w:rsidRPr="00805F57">
        <w:rPr>
          <w:rFonts w:asciiTheme="minorHAnsi" w:hAnsiTheme="minorHAnsi" w:cstheme="minorHAnsi"/>
          <w:i/>
        </w:rPr>
        <w:t>oh</w:t>
      </w:r>
      <w:r w:rsidRPr="00805F57">
        <w:rPr>
          <w:rFonts w:asciiTheme="minorHAnsi" w:hAnsiTheme="minorHAnsi" w:cstheme="minorHAnsi"/>
        </w:rPr>
        <w:t xml:space="preserve"> was beginning to be associated more with the “baser” genre</w:t>
      </w:r>
      <w:r w:rsidRPr="00805F57">
        <w:rPr>
          <w:rFonts w:asciiTheme="minorHAnsi" w:hAnsiTheme="minorHAnsi" w:cstheme="minorHAnsi"/>
          <w:b/>
        </w:rPr>
        <w:t xml:space="preserve">: </w:t>
      </w:r>
    </w:p>
    <w:p w14:paraId="28ACB17A" w14:textId="77777777" w:rsidR="00853547" w:rsidRPr="00805F57" w:rsidRDefault="00853547" w:rsidP="00B3431D">
      <w:pPr>
        <w:spacing w:line="480" w:lineRule="auto"/>
        <w:jc w:val="both"/>
        <w:rPr>
          <w:rFonts w:asciiTheme="minorHAnsi" w:hAnsiTheme="minorHAnsi" w:cstheme="minorHAnsi"/>
        </w:rPr>
      </w:pPr>
    </w:p>
    <w:p w14:paraId="04215863" w14:textId="77777777" w:rsidR="00853547" w:rsidRPr="00805F57" w:rsidRDefault="00853547" w:rsidP="00B3431D">
      <w:pPr>
        <w:spacing w:line="360" w:lineRule="auto"/>
        <w:jc w:val="both"/>
        <w:rPr>
          <w:rFonts w:asciiTheme="minorHAnsi" w:hAnsiTheme="minorHAnsi" w:cstheme="minorHAnsi"/>
          <w:b/>
        </w:rPr>
      </w:pPr>
    </w:p>
    <w:tbl>
      <w:tblPr>
        <w:tblStyle w:val="TableGrid"/>
        <w:tblW w:w="0" w:type="auto"/>
        <w:tblLook w:val="04A0" w:firstRow="1" w:lastRow="0" w:firstColumn="1" w:lastColumn="0" w:noHBand="0" w:noVBand="1"/>
      </w:tblPr>
      <w:tblGrid>
        <w:gridCol w:w="2949"/>
        <w:gridCol w:w="2973"/>
      </w:tblGrid>
      <w:tr w:rsidR="00445180" w:rsidRPr="00805F57" w14:paraId="65F9CDFE" w14:textId="77777777" w:rsidTr="00445180">
        <w:trPr>
          <w:trHeight w:val="251"/>
        </w:trPr>
        <w:tc>
          <w:tcPr>
            <w:tcW w:w="2949" w:type="dxa"/>
          </w:tcPr>
          <w:p w14:paraId="0E4870E3" w14:textId="77777777" w:rsidR="00445180" w:rsidRPr="00805F57" w:rsidRDefault="00445180" w:rsidP="00B3431D">
            <w:pPr>
              <w:pStyle w:val="NormalWeb"/>
              <w:spacing w:line="360" w:lineRule="auto"/>
              <w:jc w:val="center"/>
              <w:rPr>
                <w:rFonts w:asciiTheme="minorHAnsi" w:hAnsiTheme="minorHAnsi" w:cstheme="minorHAnsi"/>
                <w:b/>
                <w:sz w:val="24"/>
                <w:szCs w:val="24"/>
              </w:rPr>
            </w:pPr>
          </w:p>
        </w:tc>
        <w:tc>
          <w:tcPr>
            <w:tcW w:w="2973" w:type="dxa"/>
          </w:tcPr>
          <w:p w14:paraId="0C1F5A4F"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 xml:space="preserve">Percentage of </w:t>
            </w:r>
            <w:r w:rsidRPr="00805F57">
              <w:rPr>
                <w:rFonts w:asciiTheme="minorHAnsi" w:hAnsiTheme="minorHAnsi" w:cstheme="minorHAnsi"/>
                <w:b/>
                <w:i/>
                <w:sz w:val="24"/>
                <w:szCs w:val="24"/>
              </w:rPr>
              <w:t>O</w:t>
            </w:r>
            <w:r w:rsidRPr="00805F57">
              <w:rPr>
                <w:rFonts w:asciiTheme="minorHAnsi" w:hAnsiTheme="minorHAnsi" w:cstheme="minorHAnsi"/>
                <w:b/>
                <w:sz w:val="24"/>
                <w:szCs w:val="24"/>
              </w:rPr>
              <w:t>/oh</w:t>
            </w:r>
            <w:r w:rsidRPr="00805F57">
              <w:rPr>
                <w:rFonts w:asciiTheme="minorHAnsi" w:hAnsiTheme="minorHAnsi" w:cstheme="minorHAnsi"/>
                <w:b/>
                <w:sz w:val="24"/>
                <w:szCs w:val="24"/>
              </w:rPr>
              <w:br/>
              <w:t>First Folio</w:t>
            </w:r>
          </w:p>
        </w:tc>
      </w:tr>
      <w:tr w:rsidR="00445180" w:rsidRPr="00805F57" w14:paraId="14B854AE" w14:textId="77777777" w:rsidTr="00445180">
        <w:trPr>
          <w:trHeight w:val="251"/>
        </w:trPr>
        <w:tc>
          <w:tcPr>
            <w:tcW w:w="2949" w:type="dxa"/>
          </w:tcPr>
          <w:p w14:paraId="6B48D645" w14:textId="77777777" w:rsidR="00445180" w:rsidRPr="00805F57" w:rsidRDefault="00445180" w:rsidP="00B3431D">
            <w:pPr>
              <w:pStyle w:val="NormalWeb"/>
              <w:spacing w:line="360" w:lineRule="auto"/>
              <w:jc w:val="center"/>
              <w:rPr>
                <w:rFonts w:asciiTheme="minorHAnsi" w:hAnsiTheme="minorHAnsi" w:cstheme="minorHAnsi"/>
                <w:b/>
              </w:rPr>
            </w:pPr>
          </w:p>
        </w:tc>
        <w:tc>
          <w:tcPr>
            <w:tcW w:w="2973" w:type="dxa"/>
          </w:tcPr>
          <w:p w14:paraId="64510EF9" w14:textId="77777777" w:rsidR="00445180" w:rsidRPr="00805F57" w:rsidRDefault="00445180" w:rsidP="00B3431D">
            <w:pPr>
              <w:pStyle w:val="NormalWeb"/>
              <w:spacing w:line="360" w:lineRule="auto"/>
              <w:jc w:val="center"/>
              <w:rPr>
                <w:rFonts w:asciiTheme="minorHAnsi" w:hAnsiTheme="minorHAnsi" w:cstheme="minorHAnsi"/>
                <w:b/>
              </w:rPr>
            </w:pPr>
          </w:p>
        </w:tc>
      </w:tr>
      <w:tr w:rsidR="00445180" w:rsidRPr="00805F57" w14:paraId="6ACC62AB" w14:textId="77777777" w:rsidTr="00445180">
        <w:trPr>
          <w:trHeight w:val="251"/>
        </w:trPr>
        <w:tc>
          <w:tcPr>
            <w:tcW w:w="2949" w:type="dxa"/>
          </w:tcPr>
          <w:p w14:paraId="3B608667"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Histories</w:t>
            </w:r>
          </w:p>
        </w:tc>
        <w:tc>
          <w:tcPr>
            <w:tcW w:w="2973" w:type="dxa"/>
          </w:tcPr>
          <w:p w14:paraId="0111044C"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76/24</w:t>
            </w:r>
          </w:p>
        </w:tc>
      </w:tr>
      <w:tr w:rsidR="00445180" w:rsidRPr="00805F57" w14:paraId="35BCCBCF" w14:textId="77777777" w:rsidTr="00445180">
        <w:trPr>
          <w:trHeight w:val="251"/>
        </w:trPr>
        <w:tc>
          <w:tcPr>
            <w:tcW w:w="2949" w:type="dxa"/>
          </w:tcPr>
          <w:p w14:paraId="3FBB1450" w14:textId="77777777" w:rsidR="00445180" w:rsidRPr="00805F57" w:rsidRDefault="00445180" w:rsidP="00B3431D">
            <w:pPr>
              <w:pStyle w:val="NormalWeb"/>
              <w:spacing w:line="360" w:lineRule="auto"/>
              <w:jc w:val="center"/>
              <w:rPr>
                <w:rFonts w:asciiTheme="minorHAnsi" w:hAnsiTheme="minorHAnsi" w:cstheme="minorHAnsi"/>
                <w:b/>
              </w:rPr>
            </w:pPr>
          </w:p>
        </w:tc>
        <w:tc>
          <w:tcPr>
            <w:tcW w:w="2973" w:type="dxa"/>
          </w:tcPr>
          <w:p w14:paraId="070714FC" w14:textId="77777777" w:rsidR="00445180" w:rsidRPr="00805F57" w:rsidRDefault="00445180" w:rsidP="00B3431D">
            <w:pPr>
              <w:pStyle w:val="NormalWeb"/>
              <w:spacing w:line="360" w:lineRule="auto"/>
              <w:jc w:val="center"/>
              <w:rPr>
                <w:rFonts w:asciiTheme="minorHAnsi" w:hAnsiTheme="minorHAnsi" w:cstheme="minorHAnsi"/>
                <w:b/>
              </w:rPr>
            </w:pPr>
          </w:p>
        </w:tc>
      </w:tr>
      <w:tr w:rsidR="00445180" w:rsidRPr="00805F57" w14:paraId="3948BBC5" w14:textId="77777777" w:rsidTr="00445180">
        <w:trPr>
          <w:trHeight w:val="251"/>
        </w:trPr>
        <w:tc>
          <w:tcPr>
            <w:tcW w:w="2949" w:type="dxa"/>
          </w:tcPr>
          <w:p w14:paraId="3DF22EAB"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Tragedies</w:t>
            </w:r>
          </w:p>
        </w:tc>
        <w:tc>
          <w:tcPr>
            <w:tcW w:w="2973" w:type="dxa"/>
          </w:tcPr>
          <w:p w14:paraId="0EF529F8" w14:textId="77777777" w:rsidR="00445180" w:rsidRPr="00805F57" w:rsidRDefault="00445180" w:rsidP="00B3431D">
            <w:pPr>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68/32</w:t>
            </w:r>
          </w:p>
        </w:tc>
      </w:tr>
      <w:tr w:rsidR="00445180" w:rsidRPr="00805F57" w14:paraId="33FC239B" w14:textId="77777777" w:rsidTr="00445180">
        <w:trPr>
          <w:trHeight w:val="251"/>
        </w:trPr>
        <w:tc>
          <w:tcPr>
            <w:tcW w:w="2949" w:type="dxa"/>
          </w:tcPr>
          <w:p w14:paraId="25B1C024" w14:textId="77777777" w:rsidR="00445180" w:rsidRPr="00805F57" w:rsidRDefault="00445180" w:rsidP="00B3431D">
            <w:pPr>
              <w:pStyle w:val="NormalWeb"/>
              <w:spacing w:line="360" w:lineRule="auto"/>
              <w:jc w:val="center"/>
              <w:rPr>
                <w:rFonts w:asciiTheme="minorHAnsi" w:hAnsiTheme="minorHAnsi" w:cstheme="minorHAnsi"/>
                <w:b/>
              </w:rPr>
            </w:pPr>
          </w:p>
        </w:tc>
        <w:tc>
          <w:tcPr>
            <w:tcW w:w="2973" w:type="dxa"/>
          </w:tcPr>
          <w:p w14:paraId="2F24DB41" w14:textId="77777777" w:rsidR="00445180" w:rsidRPr="00805F57" w:rsidRDefault="00445180" w:rsidP="00B3431D">
            <w:pPr>
              <w:spacing w:line="360" w:lineRule="auto"/>
              <w:jc w:val="center"/>
              <w:rPr>
                <w:rFonts w:asciiTheme="minorHAnsi" w:hAnsiTheme="minorHAnsi" w:cstheme="minorHAnsi"/>
                <w:b/>
              </w:rPr>
            </w:pPr>
          </w:p>
        </w:tc>
      </w:tr>
      <w:tr w:rsidR="00445180" w:rsidRPr="00805F57" w14:paraId="585ADB30" w14:textId="77777777" w:rsidTr="00445180">
        <w:trPr>
          <w:trHeight w:val="263"/>
        </w:trPr>
        <w:tc>
          <w:tcPr>
            <w:tcW w:w="2949" w:type="dxa"/>
          </w:tcPr>
          <w:p w14:paraId="36584B42"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Comedies</w:t>
            </w:r>
          </w:p>
        </w:tc>
        <w:tc>
          <w:tcPr>
            <w:tcW w:w="2973" w:type="dxa"/>
          </w:tcPr>
          <w:p w14:paraId="744C02E2" w14:textId="77777777" w:rsidR="00445180" w:rsidRPr="00805F57" w:rsidRDefault="00445180"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63/37</w:t>
            </w:r>
          </w:p>
        </w:tc>
      </w:tr>
    </w:tbl>
    <w:p w14:paraId="3097B3FA" w14:textId="77777777" w:rsidR="00853547" w:rsidRPr="00805F57" w:rsidRDefault="00853547" w:rsidP="00B3431D">
      <w:pPr>
        <w:spacing w:line="480" w:lineRule="auto"/>
        <w:rPr>
          <w:rFonts w:asciiTheme="minorHAnsi" w:hAnsiTheme="minorHAnsi" w:cstheme="minorHAnsi"/>
        </w:rPr>
      </w:pPr>
    </w:p>
    <w:p w14:paraId="5CEF9291" w14:textId="102E9272" w:rsidR="00306326" w:rsidRPr="00805F57" w:rsidRDefault="00306326" w:rsidP="00B3431D">
      <w:pPr>
        <w:spacing w:line="480" w:lineRule="auto"/>
        <w:jc w:val="both"/>
        <w:rPr>
          <w:rFonts w:asciiTheme="minorHAnsi" w:hAnsiTheme="minorHAnsi" w:cstheme="minorHAnsi"/>
        </w:rPr>
      </w:pPr>
      <w:r w:rsidRPr="00805F57">
        <w:rPr>
          <w:rFonts w:asciiTheme="minorHAnsi" w:hAnsiTheme="minorHAnsi" w:cstheme="minorHAnsi"/>
          <w:b/>
        </w:rPr>
        <w:t xml:space="preserve">     </w:t>
      </w:r>
      <w:r w:rsidRPr="00805F57">
        <w:rPr>
          <w:rFonts w:asciiTheme="minorHAnsi" w:hAnsiTheme="minorHAnsi" w:cstheme="minorHAnsi"/>
        </w:rPr>
        <w:t xml:space="preserve">That the </w:t>
      </w:r>
      <w:r w:rsidR="00F722FC">
        <w:rPr>
          <w:rFonts w:asciiTheme="minorHAnsi" w:hAnsiTheme="minorHAnsi" w:cstheme="minorHAnsi"/>
        </w:rPr>
        <w:t>First Folio’s history plays outnumber</w:t>
      </w:r>
      <w:r w:rsidRPr="00805F57">
        <w:rPr>
          <w:rFonts w:asciiTheme="minorHAnsi" w:hAnsiTheme="minorHAnsi" w:cstheme="minorHAnsi"/>
        </w:rPr>
        <w:t xml:space="preserve"> the tragedies in the percentage of </w:t>
      </w:r>
      <w:r w:rsidRPr="00805F57">
        <w:rPr>
          <w:rFonts w:asciiTheme="minorHAnsi" w:hAnsiTheme="minorHAnsi" w:cstheme="minorHAnsi"/>
          <w:i/>
        </w:rPr>
        <w:t>O</w:t>
      </w:r>
      <w:r w:rsidRPr="00805F57">
        <w:rPr>
          <w:rFonts w:asciiTheme="minorHAnsi" w:hAnsiTheme="minorHAnsi" w:cstheme="minorHAnsi"/>
        </w:rPr>
        <w:t xml:space="preserve">’s may reflect a diachronic dimension here: almost all of the history plays were written in the first half of Shakespeare’s career, prior to 1600. The tragedies, many written in the second half of his career, may thus reflect personal and cultural stylistic shifts in the acceptance of </w:t>
      </w:r>
      <w:r w:rsidRPr="00805F57">
        <w:rPr>
          <w:rFonts w:asciiTheme="minorHAnsi" w:hAnsiTheme="minorHAnsi" w:cstheme="minorHAnsi"/>
          <w:i/>
        </w:rPr>
        <w:t>oh</w:t>
      </w:r>
      <w:r w:rsidRPr="00805F57">
        <w:rPr>
          <w:rFonts w:asciiTheme="minorHAnsi" w:hAnsiTheme="minorHAnsi" w:cstheme="minorHAnsi"/>
        </w:rPr>
        <w:t>.</w:t>
      </w:r>
      <w:r w:rsidR="00ED3D3B">
        <w:rPr>
          <w:rStyle w:val="EndnoteReference"/>
          <w:rFonts w:asciiTheme="minorHAnsi" w:hAnsiTheme="minorHAnsi" w:cstheme="minorHAnsi"/>
        </w:rPr>
        <w:endnoteReference w:id="22"/>
      </w:r>
      <w:r w:rsidRPr="00805F57">
        <w:rPr>
          <w:rFonts w:asciiTheme="minorHAnsi" w:hAnsiTheme="minorHAnsi" w:cstheme="minorHAnsi"/>
        </w:rPr>
        <w:t xml:space="preserve"> The increasing employment of </w:t>
      </w:r>
      <w:r w:rsidRPr="00805F57">
        <w:rPr>
          <w:rFonts w:asciiTheme="minorHAnsi" w:hAnsiTheme="minorHAnsi" w:cstheme="minorHAnsi"/>
          <w:i/>
        </w:rPr>
        <w:t>oh</w:t>
      </w:r>
      <w:r w:rsidRPr="00805F57">
        <w:rPr>
          <w:rFonts w:asciiTheme="minorHAnsi" w:hAnsiTheme="minorHAnsi" w:cstheme="minorHAnsi"/>
        </w:rPr>
        <w:t xml:space="preserve"> in literary genres also may reflect a growing sense of national (and linguistic) identity </w:t>
      </w:r>
      <w:r w:rsidR="006B714A">
        <w:rPr>
          <w:rFonts w:asciiTheme="minorHAnsi" w:hAnsiTheme="minorHAnsi" w:cstheme="minorHAnsi"/>
        </w:rPr>
        <w:t>(</w:t>
      </w:r>
      <w:r w:rsidRPr="00805F57">
        <w:rPr>
          <w:rFonts w:asciiTheme="minorHAnsi" w:hAnsiTheme="minorHAnsi" w:cstheme="minorHAnsi"/>
        </w:rPr>
        <w:t>in England as well as France</w:t>
      </w:r>
      <w:r w:rsidR="006B714A">
        <w:rPr>
          <w:rFonts w:asciiTheme="minorHAnsi" w:hAnsiTheme="minorHAnsi" w:cstheme="minorHAnsi"/>
        </w:rPr>
        <w:t>)</w:t>
      </w:r>
      <w:r w:rsidRPr="00805F57">
        <w:rPr>
          <w:rFonts w:asciiTheme="minorHAnsi" w:hAnsiTheme="minorHAnsi" w:cstheme="minorHAnsi"/>
        </w:rPr>
        <w:t xml:space="preserve">. </w:t>
      </w:r>
      <w:proofErr w:type="spellStart"/>
      <w:r w:rsidRPr="00805F57">
        <w:rPr>
          <w:rFonts w:asciiTheme="minorHAnsi" w:hAnsiTheme="minorHAnsi" w:cstheme="minorHAnsi"/>
        </w:rPr>
        <w:t>Grinshpun</w:t>
      </w:r>
      <w:proofErr w:type="spellEnd"/>
      <w:r w:rsidRPr="00805F57">
        <w:rPr>
          <w:rFonts w:asciiTheme="minorHAnsi" w:hAnsiTheme="minorHAnsi" w:cstheme="minorHAnsi"/>
        </w:rPr>
        <w:t xml:space="preserve">, for example, notes that </w:t>
      </w:r>
      <w:r w:rsidRPr="00805F57">
        <w:rPr>
          <w:rFonts w:asciiTheme="minorHAnsi" w:hAnsiTheme="minorHAnsi" w:cstheme="minorHAnsi"/>
          <w:i/>
        </w:rPr>
        <w:t>O</w:t>
      </w:r>
      <w:r w:rsidRPr="00805F57">
        <w:rPr>
          <w:rFonts w:asciiTheme="minorHAnsi" w:hAnsiTheme="minorHAnsi" w:cstheme="minorHAnsi"/>
        </w:rPr>
        <w:t xml:space="preserve"> is “not a form independent from a ‘</w:t>
      </w:r>
      <w:proofErr w:type="spellStart"/>
      <w:r w:rsidRPr="00805F57">
        <w:rPr>
          <w:rFonts w:asciiTheme="minorHAnsi" w:hAnsiTheme="minorHAnsi" w:cstheme="minorHAnsi"/>
          <w:i/>
        </w:rPr>
        <w:t>mémoire</w:t>
      </w:r>
      <w:proofErr w:type="spellEnd"/>
      <w:r w:rsidRPr="00805F57">
        <w:rPr>
          <w:rFonts w:asciiTheme="minorHAnsi" w:hAnsiTheme="minorHAnsi" w:cstheme="minorHAnsi"/>
          <w:i/>
        </w:rPr>
        <w:t xml:space="preserve"> </w:t>
      </w:r>
      <w:proofErr w:type="spellStart"/>
      <w:r w:rsidRPr="00805F57">
        <w:rPr>
          <w:rFonts w:asciiTheme="minorHAnsi" w:hAnsiTheme="minorHAnsi" w:cstheme="minorHAnsi"/>
          <w:i/>
        </w:rPr>
        <w:t>intertextuelle</w:t>
      </w:r>
      <w:proofErr w:type="spellEnd"/>
      <w:r w:rsidRPr="00805F57">
        <w:rPr>
          <w:rFonts w:asciiTheme="minorHAnsi" w:hAnsiTheme="minorHAnsi" w:cstheme="minorHAnsi"/>
          <w:i/>
        </w:rPr>
        <w:t>’</w:t>
      </w:r>
      <w:r w:rsidRPr="00805F57">
        <w:rPr>
          <w:rFonts w:asciiTheme="minorHAnsi" w:hAnsiTheme="minorHAnsi" w:cstheme="minorHAnsi"/>
        </w:rPr>
        <w:t xml:space="preserve">” for both French and English speakers and writers, who “lived in a state of constant osmosis with the canonical texts attached to Greco-Latin Antiquity, in a </w:t>
      </w:r>
      <w:proofErr w:type="spellStart"/>
      <w:r w:rsidRPr="00805F57">
        <w:rPr>
          <w:rFonts w:asciiTheme="minorHAnsi" w:hAnsiTheme="minorHAnsi" w:cstheme="minorHAnsi"/>
        </w:rPr>
        <w:t>c</w:t>
      </w:r>
      <w:r w:rsidR="00A91562">
        <w:rPr>
          <w:rFonts w:asciiTheme="minorHAnsi" w:hAnsiTheme="minorHAnsi" w:cstheme="minorHAnsi"/>
        </w:rPr>
        <w:t>olingual</w:t>
      </w:r>
      <w:proofErr w:type="spellEnd"/>
      <w:r w:rsidR="00A91562">
        <w:rPr>
          <w:rFonts w:asciiTheme="minorHAnsi" w:hAnsiTheme="minorHAnsi" w:cstheme="minorHAnsi"/>
        </w:rPr>
        <w:t xml:space="preserve"> relationship” [</w:t>
      </w:r>
      <w:r w:rsidRPr="00805F57">
        <w:rPr>
          <w:rFonts w:asciiTheme="minorHAnsi" w:hAnsiTheme="minorHAnsi" w:cstheme="minorHAnsi"/>
        </w:rPr>
        <w:t>translation</w:t>
      </w:r>
      <w:r w:rsidR="00A91562">
        <w:rPr>
          <w:rFonts w:asciiTheme="minorHAnsi" w:hAnsiTheme="minorHAnsi" w:cstheme="minorHAnsi"/>
        </w:rPr>
        <w:t xml:space="preserve"> mine</w:t>
      </w:r>
      <w:r w:rsidRPr="00805F57">
        <w:rPr>
          <w:rFonts w:asciiTheme="minorHAnsi" w:hAnsiTheme="minorHAnsi" w:cstheme="minorHAnsi"/>
        </w:rPr>
        <w:t xml:space="preserve">]. Any change in the “permeability” of this relationship, towards the use of the vulgar tongue, would therefore of necessity favor </w:t>
      </w:r>
      <w:r w:rsidRPr="00805F57">
        <w:rPr>
          <w:rFonts w:asciiTheme="minorHAnsi" w:hAnsiTheme="minorHAnsi" w:cstheme="minorHAnsi"/>
          <w:i/>
        </w:rPr>
        <w:t>oh</w:t>
      </w:r>
      <w:r w:rsidR="00ED3D3B">
        <w:rPr>
          <w:rFonts w:asciiTheme="minorHAnsi" w:hAnsiTheme="minorHAnsi" w:cstheme="minorHAnsi"/>
        </w:rPr>
        <w:t xml:space="preserve"> and reflect a preference for the form of everyday speech.</w:t>
      </w:r>
      <w:r w:rsidR="00675AA8">
        <w:rPr>
          <w:rFonts w:asciiTheme="minorHAnsi" w:hAnsiTheme="minorHAnsi" w:cstheme="minorHAnsi"/>
        </w:rPr>
        <w:t xml:space="preserve"> </w:t>
      </w:r>
    </w:p>
    <w:p w14:paraId="2813FA1F" w14:textId="646059D2" w:rsidR="00853547" w:rsidRPr="00805F57" w:rsidRDefault="00306326" w:rsidP="00B3431D">
      <w:pPr>
        <w:spacing w:line="480" w:lineRule="auto"/>
        <w:jc w:val="both"/>
        <w:rPr>
          <w:rFonts w:asciiTheme="minorHAnsi" w:hAnsiTheme="minorHAnsi" w:cstheme="minorHAnsi"/>
        </w:rPr>
      </w:pPr>
      <w:r w:rsidRPr="00805F57">
        <w:rPr>
          <w:rFonts w:asciiTheme="minorHAnsi" w:hAnsiTheme="minorHAnsi" w:cstheme="minorHAnsi"/>
        </w:rPr>
        <w:t xml:space="preserve">     T</w:t>
      </w:r>
      <w:r w:rsidR="00853547" w:rsidRPr="00805F57">
        <w:rPr>
          <w:rFonts w:asciiTheme="minorHAnsi" w:hAnsiTheme="minorHAnsi" w:cstheme="minorHAnsi"/>
        </w:rPr>
        <w:t xml:space="preserve">he most clear-cut evidence of </w:t>
      </w:r>
      <w:r w:rsidR="00853547" w:rsidRPr="00805F57">
        <w:rPr>
          <w:rFonts w:asciiTheme="minorHAnsi" w:hAnsiTheme="minorHAnsi" w:cstheme="minorHAnsi"/>
          <w:i/>
        </w:rPr>
        <w:t>O</w:t>
      </w:r>
      <w:r w:rsidR="00853547" w:rsidRPr="00805F57">
        <w:rPr>
          <w:rFonts w:asciiTheme="minorHAnsi" w:hAnsiTheme="minorHAnsi" w:cstheme="minorHAnsi"/>
        </w:rPr>
        <w:t>’s status as a “</w:t>
      </w:r>
      <w:proofErr w:type="spellStart"/>
      <w:r w:rsidR="00853547" w:rsidRPr="00805F57">
        <w:rPr>
          <w:rFonts w:asciiTheme="minorHAnsi" w:hAnsiTheme="minorHAnsi" w:cstheme="minorHAnsi"/>
          <w:i/>
        </w:rPr>
        <w:t>marqueur</w:t>
      </w:r>
      <w:proofErr w:type="spellEnd"/>
      <w:r w:rsidR="00853547" w:rsidRPr="00805F57">
        <w:rPr>
          <w:rFonts w:asciiTheme="minorHAnsi" w:hAnsiTheme="minorHAnsi" w:cstheme="minorHAnsi"/>
          <w:i/>
        </w:rPr>
        <w:t xml:space="preserve"> </w:t>
      </w:r>
      <w:proofErr w:type="spellStart"/>
      <w:r w:rsidR="00853547" w:rsidRPr="00805F57">
        <w:rPr>
          <w:rFonts w:asciiTheme="minorHAnsi" w:hAnsiTheme="minorHAnsi" w:cstheme="minorHAnsi"/>
          <w:i/>
        </w:rPr>
        <w:t>littéraire</w:t>
      </w:r>
      <w:proofErr w:type="spellEnd"/>
      <w:r w:rsidR="00853547" w:rsidRPr="00805F57">
        <w:rPr>
          <w:rFonts w:asciiTheme="minorHAnsi" w:hAnsiTheme="minorHAnsi" w:cstheme="minorHAnsi"/>
        </w:rPr>
        <w:t xml:space="preserve">” comes from a chronological examination of the incidence of </w:t>
      </w:r>
      <w:r w:rsidR="00853547" w:rsidRPr="00805F57">
        <w:rPr>
          <w:rFonts w:asciiTheme="minorHAnsi" w:hAnsiTheme="minorHAnsi" w:cstheme="minorHAnsi"/>
          <w:i/>
        </w:rPr>
        <w:t>O</w:t>
      </w:r>
      <w:r w:rsidR="00853547" w:rsidRPr="00805F57">
        <w:rPr>
          <w:rFonts w:asciiTheme="minorHAnsi" w:hAnsiTheme="minorHAnsi" w:cstheme="minorHAnsi"/>
        </w:rPr>
        <w:t>’s in the quartos, where we witness a sharp rise in “</w:t>
      </w:r>
      <w:proofErr w:type="spellStart"/>
      <w:r w:rsidR="00853547" w:rsidRPr="00805F57">
        <w:rPr>
          <w:rFonts w:asciiTheme="minorHAnsi" w:hAnsiTheme="minorHAnsi" w:cstheme="minorHAnsi"/>
        </w:rPr>
        <w:t>poeticity</w:t>
      </w:r>
      <w:proofErr w:type="spellEnd"/>
      <w:r w:rsidR="00853547" w:rsidRPr="00805F57">
        <w:rPr>
          <w:rFonts w:asciiTheme="minorHAnsi" w:hAnsiTheme="minorHAnsi" w:cstheme="minorHAnsi"/>
        </w:rPr>
        <w:t xml:space="preserve">”:      </w:t>
      </w:r>
    </w:p>
    <w:p w14:paraId="216F2C8A" w14:textId="77777777" w:rsidR="00853547" w:rsidRPr="00805F57" w:rsidRDefault="00853547" w:rsidP="00B3431D">
      <w:pPr>
        <w:spacing w:line="480" w:lineRule="auto"/>
        <w:jc w:val="both"/>
        <w:rPr>
          <w:rFonts w:asciiTheme="minorHAnsi" w:hAnsiTheme="minorHAnsi" w:cstheme="minorHAnsi"/>
          <w:b/>
        </w:rPr>
      </w:pPr>
    </w:p>
    <w:tbl>
      <w:tblPr>
        <w:tblStyle w:val="TableGrid"/>
        <w:tblW w:w="0" w:type="auto"/>
        <w:tblLook w:val="04A0" w:firstRow="1" w:lastRow="0" w:firstColumn="1" w:lastColumn="0" w:noHBand="0" w:noVBand="1"/>
      </w:tblPr>
      <w:tblGrid>
        <w:gridCol w:w="3258"/>
        <w:gridCol w:w="1890"/>
        <w:gridCol w:w="1890"/>
      </w:tblGrid>
      <w:tr w:rsidR="00853547" w:rsidRPr="00805F57" w14:paraId="337C6EDB" w14:textId="77777777" w:rsidTr="00CA096F">
        <w:tc>
          <w:tcPr>
            <w:tcW w:w="3258" w:type="dxa"/>
          </w:tcPr>
          <w:p w14:paraId="410C633A"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Quartos</w:t>
            </w:r>
          </w:p>
        </w:tc>
        <w:tc>
          <w:tcPr>
            <w:tcW w:w="1890" w:type="dxa"/>
          </w:tcPr>
          <w:p w14:paraId="134791A6"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Percentage of O’s</w:t>
            </w:r>
          </w:p>
        </w:tc>
        <w:tc>
          <w:tcPr>
            <w:tcW w:w="1890" w:type="dxa"/>
          </w:tcPr>
          <w:p w14:paraId="3BAB3E2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Raw Scores: O/oh</w:t>
            </w:r>
          </w:p>
        </w:tc>
      </w:tr>
      <w:tr w:rsidR="00853547" w:rsidRPr="00805F57" w14:paraId="486EA86F" w14:textId="77777777" w:rsidTr="00CA096F">
        <w:tc>
          <w:tcPr>
            <w:tcW w:w="3258" w:type="dxa"/>
          </w:tcPr>
          <w:p w14:paraId="47B597B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2HVI</w:t>
            </w:r>
            <w:r w:rsidRPr="00805F57">
              <w:rPr>
                <w:rFonts w:asciiTheme="minorHAnsi" w:hAnsiTheme="minorHAnsi" w:cstheme="minorHAnsi"/>
                <w:b/>
                <w:sz w:val="24"/>
                <w:szCs w:val="24"/>
              </w:rPr>
              <w:t xml:space="preserve"> (1594)</w:t>
            </w:r>
          </w:p>
        </w:tc>
        <w:tc>
          <w:tcPr>
            <w:tcW w:w="1890" w:type="dxa"/>
          </w:tcPr>
          <w:p w14:paraId="1C8AC86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29</w:t>
            </w:r>
          </w:p>
        </w:tc>
        <w:tc>
          <w:tcPr>
            <w:tcW w:w="1890" w:type="dxa"/>
          </w:tcPr>
          <w:p w14:paraId="1337381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10/24</w:t>
            </w:r>
          </w:p>
        </w:tc>
      </w:tr>
      <w:tr w:rsidR="00853547" w:rsidRPr="00805F57" w14:paraId="7EBEC1B0" w14:textId="77777777" w:rsidTr="00CA096F">
        <w:tc>
          <w:tcPr>
            <w:tcW w:w="3258" w:type="dxa"/>
          </w:tcPr>
          <w:p w14:paraId="5840965F"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Titus</w:t>
            </w:r>
            <w:r w:rsidRPr="00805F57">
              <w:rPr>
                <w:rFonts w:asciiTheme="minorHAnsi" w:hAnsiTheme="minorHAnsi" w:cstheme="minorHAnsi"/>
                <w:b/>
                <w:sz w:val="24"/>
                <w:szCs w:val="24"/>
              </w:rPr>
              <w:t xml:space="preserve"> (1594)</w:t>
            </w:r>
          </w:p>
        </w:tc>
        <w:tc>
          <w:tcPr>
            <w:tcW w:w="1890" w:type="dxa"/>
          </w:tcPr>
          <w:p w14:paraId="40D5918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31</w:t>
            </w:r>
          </w:p>
        </w:tc>
        <w:tc>
          <w:tcPr>
            <w:tcW w:w="1890" w:type="dxa"/>
          </w:tcPr>
          <w:p w14:paraId="5C3BD748"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20/44</w:t>
            </w:r>
          </w:p>
        </w:tc>
      </w:tr>
      <w:tr w:rsidR="00853547" w:rsidRPr="00805F57" w14:paraId="6B74D2D1" w14:textId="77777777" w:rsidTr="00CA096F">
        <w:trPr>
          <w:trHeight w:val="215"/>
        </w:trPr>
        <w:tc>
          <w:tcPr>
            <w:tcW w:w="3258" w:type="dxa"/>
          </w:tcPr>
          <w:p w14:paraId="771989A6" w14:textId="77777777" w:rsidR="00853547" w:rsidRPr="00805F57" w:rsidRDefault="00853547" w:rsidP="00B3431D">
            <w:pPr>
              <w:tabs>
                <w:tab w:val="left" w:pos="1440"/>
              </w:tabs>
              <w:spacing w:line="480" w:lineRule="auto"/>
              <w:rPr>
                <w:rFonts w:asciiTheme="minorHAnsi" w:hAnsiTheme="minorHAnsi" w:cstheme="minorHAnsi"/>
                <w:b/>
                <w:sz w:val="24"/>
                <w:szCs w:val="24"/>
              </w:rPr>
            </w:pPr>
            <w:r w:rsidRPr="00805F57">
              <w:rPr>
                <w:rFonts w:asciiTheme="minorHAnsi" w:hAnsiTheme="minorHAnsi" w:cstheme="minorHAnsi"/>
                <w:b/>
                <w:i/>
                <w:sz w:val="24"/>
                <w:szCs w:val="24"/>
              </w:rPr>
              <w:t>3HVI</w:t>
            </w:r>
            <w:r w:rsidRPr="00805F57">
              <w:rPr>
                <w:rFonts w:asciiTheme="minorHAnsi" w:hAnsiTheme="minorHAnsi" w:cstheme="minorHAnsi"/>
                <w:b/>
                <w:sz w:val="24"/>
                <w:szCs w:val="24"/>
              </w:rPr>
              <w:t xml:space="preserve"> (1595)</w:t>
            </w:r>
            <w:r w:rsidRPr="00805F57">
              <w:rPr>
                <w:rFonts w:asciiTheme="minorHAnsi" w:hAnsiTheme="minorHAnsi" w:cstheme="minorHAnsi"/>
                <w:b/>
                <w:sz w:val="24"/>
                <w:szCs w:val="24"/>
              </w:rPr>
              <w:tab/>
            </w:r>
          </w:p>
        </w:tc>
        <w:tc>
          <w:tcPr>
            <w:tcW w:w="1890" w:type="dxa"/>
          </w:tcPr>
          <w:p w14:paraId="29C2AA4E"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32 (Octavo)</w:t>
            </w:r>
          </w:p>
        </w:tc>
        <w:tc>
          <w:tcPr>
            <w:tcW w:w="1890" w:type="dxa"/>
          </w:tcPr>
          <w:p w14:paraId="2C0C35B3"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12/26</w:t>
            </w:r>
          </w:p>
        </w:tc>
      </w:tr>
      <w:tr w:rsidR="00853547" w:rsidRPr="00805F57" w14:paraId="76B8687E" w14:textId="77777777" w:rsidTr="00CA096F">
        <w:tc>
          <w:tcPr>
            <w:tcW w:w="3258" w:type="dxa"/>
          </w:tcPr>
          <w:p w14:paraId="7BC87E0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Richard II</w:t>
            </w:r>
            <w:r w:rsidRPr="00805F57">
              <w:rPr>
                <w:rFonts w:asciiTheme="minorHAnsi" w:hAnsiTheme="minorHAnsi" w:cstheme="minorHAnsi"/>
                <w:b/>
                <w:sz w:val="24"/>
                <w:szCs w:val="24"/>
              </w:rPr>
              <w:t xml:space="preserve"> (1597) </w:t>
            </w:r>
          </w:p>
        </w:tc>
        <w:tc>
          <w:tcPr>
            <w:tcW w:w="1890" w:type="dxa"/>
          </w:tcPr>
          <w:p w14:paraId="5596E3B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26</w:t>
            </w:r>
          </w:p>
        </w:tc>
        <w:tc>
          <w:tcPr>
            <w:tcW w:w="1890" w:type="dxa"/>
          </w:tcPr>
          <w:p w14:paraId="18AB17B0"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10/28</w:t>
            </w:r>
          </w:p>
        </w:tc>
      </w:tr>
      <w:tr w:rsidR="00853547" w:rsidRPr="00805F57" w14:paraId="16370CFB" w14:textId="77777777" w:rsidTr="00CA096F">
        <w:tc>
          <w:tcPr>
            <w:tcW w:w="3258" w:type="dxa"/>
          </w:tcPr>
          <w:p w14:paraId="1B8D9466"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Richard III</w:t>
            </w:r>
            <w:r w:rsidRPr="00805F57">
              <w:rPr>
                <w:rFonts w:asciiTheme="minorHAnsi" w:hAnsiTheme="minorHAnsi" w:cstheme="minorHAnsi"/>
                <w:b/>
                <w:sz w:val="24"/>
                <w:szCs w:val="24"/>
              </w:rPr>
              <w:t xml:space="preserve"> (1597) </w:t>
            </w:r>
          </w:p>
        </w:tc>
        <w:tc>
          <w:tcPr>
            <w:tcW w:w="1890" w:type="dxa"/>
          </w:tcPr>
          <w:p w14:paraId="2182D2D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64</w:t>
            </w:r>
          </w:p>
        </w:tc>
        <w:tc>
          <w:tcPr>
            <w:tcW w:w="1890" w:type="dxa"/>
          </w:tcPr>
          <w:p w14:paraId="32DE5386"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55/30</w:t>
            </w:r>
          </w:p>
        </w:tc>
      </w:tr>
      <w:tr w:rsidR="00853547" w:rsidRPr="00805F57" w14:paraId="64757B5D" w14:textId="77777777" w:rsidTr="00CA096F">
        <w:tc>
          <w:tcPr>
            <w:tcW w:w="3258" w:type="dxa"/>
          </w:tcPr>
          <w:p w14:paraId="58F9AFB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R &amp; J</w:t>
            </w:r>
            <w:r w:rsidRPr="00805F57">
              <w:rPr>
                <w:rFonts w:asciiTheme="minorHAnsi" w:hAnsiTheme="minorHAnsi" w:cstheme="minorHAnsi"/>
                <w:b/>
                <w:sz w:val="24"/>
                <w:szCs w:val="24"/>
              </w:rPr>
              <w:t xml:space="preserve"> (1597) </w:t>
            </w:r>
          </w:p>
        </w:tc>
        <w:tc>
          <w:tcPr>
            <w:tcW w:w="1890" w:type="dxa"/>
          </w:tcPr>
          <w:p w14:paraId="7DD77BC3"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60</w:t>
            </w:r>
          </w:p>
        </w:tc>
        <w:tc>
          <w:tcPr>
            <w:tcW w:w="1890" w:type="dxa"/>
          </w:tcPr>
          <w:p w14:paraId="4EB3D815"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43/29</w:t>
            </w:r>
          </w:p>
        </w:tc>
      </w:tr>
      <w:tr w:rsidR="00853547" w:rsidRPr="00805F57" w14:paraId="2AF7DEDB" w14:textId="77777777" w:rsidTr="00CA096F">
        <w:tc>
          <w:tcPr>
            <w:tcW w:w="3258" w:type="dxa"/>
          </w:tcPr>
          <w:p w14:paraId="0A0A818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1HIV</w:t>
            </w:r>
            <w:r w:rsidRPr="00805F57">
              <w:rPr>
                <w:rFonts w:asciiTheme="minorHAnsi" w:hAnsiTheme="minorHAnsi" w:cstheme="minorHAnsi"/>
                <w:b/>
                <w:sz w:val="24"/>
                <w:szCs w:val="24"/>
              </w:rPr>
              <w:t xml:space="preserve"> (1598)</w:t>
            </w:r>
          </w:p>
        </w:tc>
        <w:tc>
          <w:tcPr>
            <w:tcW w:w="1890" w:type="dxa"/>
          </w:tcPr>
          <w:p w14:paraId="50187468"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92</w:t>
            </w:r>
          </w:p>
        </w:tc>
        <w:tc>
          <w:tcPr>
            <w:tcW w:w="1890" w:type="dxa"/>
          </w:tcPr>
          <w:p w14:paraId="55369B7D"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48/5</w:t>
            </w:r>
          </w:p>
        </w:tc>
      </w:tr>
      <w:tr w:rsidR="00853547" w:rsidRPr="00805F57" w14:paraId="3C4EEB62" w14:textId="77777777" w:rsidTr="00CA096F">
        <w:tc>
          <w:tcPr>
            <w:tcW w:w="3258" w:type="dxa"/>
          </w:tcPr>
          <w:p w14:paraId="022D463D"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LLL</w:t>
            </w:r>
            <w:r w:rsidRPr="00805F57">
              <w:rPr>
                <w:rFonts w:asciiTheme="minorHAnsi" w:hAnsiTheme="minorHAnsi" w:cstheme="minorHAnsi"/>
                <w:b/>
                <w:sz w:val="24"/>
                <w:szCs w:val="24"/>
              </w:rPr>
              <w:t xml:space="preserve"> (1598)</w:t>
            </w:r>
          </w:p>
        </w:tc>
        <w:tc>
          <w:tcPr>
            <w:tcW w:w="1890" w:type="dxa"/>
          </w:tcPr>
          <w:p w14:paraId="1DEC3B00"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97</w:t>
            </w:r>
          </w:p>
        </w:tc>
        <w:tc>
          <w:tcPr>
            <w:tcW w:w="1890" w:type="dxa"/>
          </w:tcPr>
          <w:p w14:paraId="0AA0224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73/2</w:t>
            </w:r>
          </w:p>
        </w:tc>
      </w:tr>
      <w:tr w:rsidR="00853547" w:rsidRPr="00805F57" w14:paraId="4F88F596" w14:textId="77777777" w:rsidTr="00CA096F">
        <w:tc>
          <w:tcPr>
            <w:tcW w:w="3258" w:type="dxa"/>
          </w:tcPr>
          <w:p w14:paraId="3AA8EB4A"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2HIV</w:t>
            </w:r>
            <w:r w:rsidRPr="00805F57">
              <w:rPr>
                <w:rFonts w:asciiTheme="minorHAnsi" w:hAnsiTheme="minorHAnsi" w:cstheme="minorHAnsi"/>
                <w:b/>
                <w:sz w:val="24"/>
                <w:szCs w:val="24"/>
              </w:rPr>
              <w:t xml:space="preserve"> (1600)</w:t>
            </w:r>
          </w:p>
        </w:tc>
        <w:tc>
          <w:tcPr>
            <w:tcW w:w="1890" w:type="dxa"/>
          </w:tcPr>
          <w:p w14:paraId="7D5743CE"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98</w:t>
            </w:r>
          </w:p>
        </w:tc>
        <w:tc>
          <w:tcPr>
            <w:tcW w:w="1890" w:type="dxa"/>
          </w:tcPr>
          <w:p w14:paraId="17D1327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40/1</w:t>
            </w:r>
          </w:p>
        </w:tc>
      </w:tr>
      <w:tr w:rsidR="00853547" w:rsidRPr="00805F57" w14:paraId="45FAA01F" w14:textId="77777777" w:rsidTr="00CA096F">
        <w:trPr>
          <w:trHeight w:val="323"/>
        </w:trPr>
        <w:tc>
          <w:tcPr>
            <w:tcW w:w="3258" w:type="dxa"/>
          </w:tcPr>
          <w:p w14:paraId="544261D8"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H</w:t>
            </w:r>
            <w:r w:rsidRPr="00805F57">
              <w:rPr>
                <w:rFonts w:asciiTheme="minorHAnsi" w:hAnsiTheme="minorHAnsi" w:cstheme="minorHAnsi"/>
                <w:b/>
                <w:i/>
                <w:sz w:val="24"/>
                <w:szCs w:val="24"/>
              </w:rPr>
              <w:t>V</w:t>
            </w:r>
            <w:r w:rsidRPr="00805F57">
              <w:rPr>
                <w:rFonts w:asciiTheme="minorHAnsi" w:hAnsiTheme="minorHAnsi" w:cstheme="minorHAnsi"/>
                <w:b/>
                <w:sz w:val="24"/>
                <w:szCs w:val="24"/>
              </w:rPr>
              <w:t xml:space="preserve"> (1600)</w:t>
            </w:r>
          </w:p>
        </w:tc>
        <w:tc>
          <w:tcPr>
            <w:tcW w:w="1890" w:type="dxa"/>
          </w:tcPr>
          <w:p w14:paraId="11B079F5"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96</w:t>
            </w:r>
          </w:p>
        </w:tc>
        <w:tc>
          <w:tcPr>
            <w:tcW w:w="1890" w:type="dxa"/>
          </w:tcPr>
          <w:p w14:paraId="3A43615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24/1</w:t>
            </w:r>
          </w:p>
        </w:tc>
      </w:tr>
      <w:tr w:rsidR="00853547" w:rsidRPr="00805F57" w14:paraId="7A703689" w14:textId="77777777" w:rsidTr="00CA096F">
        <w:tc>
          <w:tcPr>
            <w:tcW w:w="3258" w:type="dxa"/>
          </w:tcPr>
          <w:p w14:paraId="3ADDAAB7"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Merchant</w:t>
            </w:r>
            <w:r w:rsidRPr="00805F57">
              <w:rPr>
                <w:rFonts w:asciiTheme="minorHAnsi" w:hAnsiTheme="minorHAnsi" w:cstheme="minorHAnsi"/>
                <w:b/>
                <w:sz w:val="24"/>
                <w:szCs w:val="24"/>
              </w:rPr>
              <w:t xml:space="preserve"> (1600)</w:t>
            </w:r>
          </w:p>
        </w:tc>
        <w:tc>
          <w:tcPr>
            <w:tcW w:w="1890" w:type="dxa"/>
          </w:tcPr>
          <w:p w14:paraId="64EB061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100</w:t>
            </w:r>
          </w:p>
        </w:tc>
        <w:tc>
          <w:tcPr>
            <w:tcW w:w="1890" w:type="dxa"/>
          </w:tcPr>
          <w:p w14:paraId="2754C758"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22/0</w:t>
            </w:r>
          </w:p>
        </w:tc>
      </w:tr>
      <w:tr w:rsidR="00853547" w:rsidRPr="00805F57" w14:paraId="1841C767" w14:textId="77777777" w:rsidTr="00CA096F">
        <w:tc>
          <w:tcPr>
            <w:tcW w:w="3258" w:type="dxa"/>
          </w:tcPr>
          <w:p w14:paraId="3DE90F1F"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Much Ado</w:t>
            </w:r>
            <w:r w:rsidRPr="00805F57">
              <w:rPr>
                <w:rFonts w:asciiTheme="minorHAnsi" w:hAnsiTheme="minorHAnsi" w:cstheme="minorHAnsi"/>
                <w:b/>
                <w:sz w:val="24"/>
                <w:szCs w:val="24"/>
              </w:rPr>
              <w:t xml:space="preserve"> (1600)</w:t>
            </w:r>
          </w:p>
        </w:tc>
        <w:tc>
          <w:tcPr>
            <w:tcW w:w="1890" w:type="dxa"/>
          </w:tcPr>
          <w:p w14:paraId="30F5DAB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100</w:t>
            </w:r>
          </w:p>
        </w:tc>
        <w:tc>
          <w:tcPr>
            <w:tcW w:w="1890" w:type="dxa"/>
          </w:tcPr>
          <w:p w14:paraId="62D4C977"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46/0</w:t>
            </w:r>
          </w:p>
        </w:tc>
      </w:tr>
      <w:tr w:rsidR="00853547" w:rsidRPr="00805F57" w14:paraId="46C49C98" w14:textId="77777777" w:rsidTr="00CA096F">
        <w:tc>
          <w:tcPr>
            <w:tcW w:w="3258" w:type="dxa"/>
          </w:tcPr>
          <w:p w14:paraId="2E8B86D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Midsummer</w:t>
            </w:r>
            <w:r w:rsidRPr="00805F57">
              <w:rPr>
                <w:rFonts w:asciiTheme="minorHAnsi" w:hAnsiTheme="minorHAnsi" w:cstheme="minorHAnsi"/>
                <w:b/>
                <w:sz w:val="24"/>
                <w:szCs w:val="24"/>
              </w:rPr>
              <w:t xml:space="preserve"> (1600)</w:t>
            </w:r>
          </w:p>
        </w:tc>
        <w:tc>
          <w:tcPr>
            <w:tcW w:w="1890" w:type="dxa"/>
          </w:tcPr>
          <w:p w14:paraId="39C0F0CC"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94</w:t>
            </w:r>
          </w:p>
        </w:tc>
        <w:tc>
          <w:tcPr>
            <w:tcW w:w="1890" w:type="dxa"/>
          </w:tcPr>
          <w:p w14:paraId="39E2A444"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49/3</w:t>
            </w:r>
          </w:p>
        </w:tc>
      </w:tr>
      <w:tr w:rsidR="00853547" w:rsidRPr="00805F57" w14:paraId="7530AB74" w14:textId="77777777" w:rsidTr="00CA096F">
        <w:tc>
          <w:tcPr>
            <w:tcW w:w="3258" w:type="dxa"/>
          </w:tcPr>
          <w:p w14:paraId="7FB84F87"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Merry Wives</w:t>
            </w:r>
            <w:r w:rsidRPr="00805F57">
              <w:rPr>
                <w:rFonts w:asciiTheme="minorHAnsi" w:hAnsiTheme="minorHAnsi" w:cstheme="minorHAnsi"/>
                <w:b/>
                <w:sz w:val="24"/>
                <w:szCs w:val="24"/>
              </w:rPr>
              <w:t xml:space="preserve"> (1602) 9</w:t>
            </w:r>
          </w:p>
        </w:tc>
        <w:tc>
          <w:tcPr>
            <w:tcW w:w="1890" w:type="dxa"/>
          </w:tcPr>
          <w:p w14:paraId="5CCFE5DA"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100</w:t>
            </w:r>
          </w:p>
        </w:tc>
        <w:tc>
          <w:tcPr>
            <w:tcW w:w="1890" w:type="dxa"/>
          </w:tcPr>
          <w:p w14:paraId="2EB1C71F"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26/0</w:t>
            </w:r>
          </w:p>
        </w:tc>
      </w:tr>
      <w:tr w:rsidR="00853547" w:rsidRPr="00805F57" w14:paraId="060817E6" w14:textId="77777777" w:rsidTr="00CA096F">
        <w:tc>
          <w:tcPr>
            <w:tcW w:w="3258" w:type="dxa"/>
          </w:tcPr>
          <w:p w14:paraId="672E6E0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Hamlet</w:t>
            </w:r>
            <w:r w:rsidRPr="00805F57">
              <w:rPr>
                <w:rFonts w:asciiTheme="minorHAnsi" w:hAnsiTheme="minorHAnsi" w:cstheme="minorHAnsi"/>
                <w:b/>
                <w:sz w:val="24"/>
                <w:szCs w:val="24"/>
              </w:rPr>
              <w:t xml:space="preserve"> Q1 (1603)</w:t>
            </w:r>
          </w:p>
        </w:tc>
        <w:tc>
          <w:tcPr>
            <w:tcW w:w="1890" w:type="dxa"/>
          </w:tcPr>
          <w:p w14:paraId="7B3F4014"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100</w:t>
            </w:r>
          </w:p>
        </w:tc>
        <w:tc>
          <w:tcPr>
            <w:tcW w:w="1890" w:type="dxa"/>
          </w:tcPr>
          <w:p w14:paraId="448A3B0C"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76/0</w:t>
            </w:r>
          </w:p>
        </w:tc>
      </w:tr>
      <w:tr w:rsidR="00853547" w:rsidRPr="00805F57" w14:paraId="43F64B7D" w14:textId="77777777" w:rsidTr="00CA096F">
        <w:tc>
          <w:tcPr>
            <w:tcW w:w="3258" w:type="dxa"/>
          </w:tcPr>
          <w:p w14:paraId="7F89928A"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Hamlet</w:t>
            </w:r>
            <w:r w:rsidRPr="00805F57">
              <w:rPr>
                <w:rFonts w:asciiTheme="minorHAnsi" w:hAnsiTheme="minorHAnsi" w:cstheme="minorHAnsi"/>
                <w:b/>
                <w:sz w:val="24"/>
                <w:szCs w:val="24"/>
              </w:rPr>
              <w:t xml:space="preserve"> Q2 (1604/5)</w:t>
            </w:r>
          </w:p>
        </w:tc>
        <w:tc>
          <w:tcPr>
            <w:tcW w:w="1890" w:type="dxa"/>
          </w:tcPr>
          <w:p w14:paraId="5BC7BCF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95</w:t>
            </w:r>
          </w:p>
        </w:tc>
        <w:tc>
          <w:tcPr>
            <w:tcW w:w="1890" w:type="dxa"/>
          </w:tcPr>
          <w:p w14:paraId="18A9C4F9"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97/5</w:t>
            </w:r>
          </w:p>
        </w:tc>
      </w:tr>
      <w:tr w:rsidR="00853547" w:rsidRPr="00805F57" w14:paraId="4C34B520" w14:textId="77777777" w:rsidTr="00CA096F">
        <w:tc>
          <w:tcPr>
            <w:tcW w:w="3258" w:type="dxa"/>
          </w:tcPr>
          <w:p w14:paraId="5ABADBBE"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King Lear</w:t>
            </w:r>
            <w:r w:rsidRPr="00805F57">
              <w:rPr>
                <w:rFonts w:asciiTheme="minorHAnsi" w:hAnsiTheme="minorHAnsi" w:cstheme="minorHAnsi"/>
                <w:b/>
                <w:sz w:val="24"/>
                <w:szCs w:val="24"/>
              </w:rPr>
              <w:t xml:space="preserve"> (1608)</w:t>
            </w:r>
          </w:p>
        </w:tc>
        <w:tc>
          <w:tcPr>
            <w:tcW w:w="1890" w:type="dxa"/>
          </w:tcPr>
          <w:p w14:paraId="4D8CDFFD"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96</w:t>
            </w:r>
          </w:p>
        </w:tc>
        <w:tc>
          <w:tcPr>
            <w:tcW w:w="1890" w:type="dxa"/>
          </w:tcPr>
          <w:p w14:paraId="3079D03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75/3</w:t>
            </w:r>
          </w:p>
        </w:tc>
      </w:tr>
      <w:tr w:rsidR="00853547" w:rsidRPr="00805F57" w14:paraId="24E2E2F8" w14:textId="77777777" w:rsidTr="00CA096F">
        <w:tc>
          <w:tcPr>
            <w:tcW w:w="3258" w:type="dxa"/>
          </w:tcPr>
          <w:p w14:paraId="1D1577DA"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Troilus</w:t>
            </w:r>
            <w:r w:rsidRPr="00805F57">
              <w:rPr>
                <w:rFonts w:asciiTheme="minorHAnsi" w:hAnsiTheme="minorHAnsi" w:cstheme="minorHAnsi"/>
                <w:b/>
                <w:sz w:val="24"/>
                <w:szCs w:val="24"/>
              </w:rPr>
              <w:t xml:space="preserve"> (1609)</w:t>
            </w:r>
          </w:p>
        </w:tc>
        <w:tc>
          <w:tcPr>
            <w:tcW w:w="1890" w:type="dxa"/>
          </w:tcPr>
          <w:p w14:paraId="5BA396E6"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73</w:t>
            </w:r>
          </w:p>
        </w:tc>
        <w:tc>
          <w:tcPr>
            <w:tcW w:w="1890" w:type="dxa"/>
          </w:tcPr>
          <w:p w14:paraId="2DE0D1F1"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64/24</w:t>
            </w:r>
          </w:p>
        </w:tc>
      </w:tr>
      <w:tr w:rsidR="00853547" w:rsidRPr="00805F57" w14:paraId="28050467" w14:textId="77777777" w:rsidTr="00CA096F">
        <w:tc>
          <w:tcPr>
            <w:tcW w:w="3258" w:type="dxa"/>
          </w:tcPr>
          <w:p w14:paraId="2F2A0475"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Pericles</w:t>
            </w:r>
            <w:r w:rsidRPr="00805F57">
              <w:rPr>
                <w:rFonts w:asciiTheme="minorHAnsi" w:hAnsiTheme="minorHAnsi" w:cstheme="minorHAnsi"/>
                <w:b/>
                <w:sz w:val="24"/>
                <w:szCs w:val="24"/>
              </w:rPr>
              <w:t xml:space="preserve"> (1609)</w:t>
            </w:r>
          </w:p>
        </w:tc>
        <w:tc>
          <w:tcPr>
            <w:tcW w:w="1890" w:type="dxa"/>
          </w:tcPr>
          <w:p w14:paraId="79F9D777"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80</w:t>
            </w:r>
          </w:p>
        </w:tc>
        <w:tc>
          <w:tcPr>
            <w:tcW w:w="1890" w:type="dxa"/>
          </w:tcPr>
          <w:p w14:paraId="00CBDDB4"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37/9</w:t>
            </w:r>
          </w:p>
        </w:tc>
      </w:tr>
      <w:tr w:rsidR="00853547" w:rsidRPr="00805F57" w14:paraId="6B2A7EAD" w14:textId="77777777" w:rsidTr="00CA096F">
        <w:tc>
          <w:tcPr>
            <w:tcW w:w="3258" w:type="dxa"/>
          </w:tcPr>
          <w:p w14:paraId="6386BE3B"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Othello</w:t>
            </w:r>
            <w:r w:rsidRPr="00805F57">
              <w:rPr>
                <w:rFonts w:asciiTheme="minorHAnsi" w:hAnsiTheme="minorHAnsi" w:cstheme="minorHAnsi"/>
                <w:b/>
                <w:sz w:val="24"/>
                <w:szCs w:val="24"/>
              </w:rPr>
              <w:t xml:space="preserve"> (1622)</w:t>
            </w:r>
          </w:p>
        </w:tc>
        <w:tc>
          <w:tcPr>
            <w:tcW w:w="1890" w:type="dxa"/>
          </w:tcPr>
          <w:p w14:paraId="433CC878"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96</w:t>
            </w:r>
          </w:p>
        </w:tc>
        <w:tc>
          <w:tcPr>
            <w:tcW w:w="1890" w:type="dxa"/>
          </w:tcPr>
          <w:p w14:paraId="0DE37C76"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128/5</w:t>
            </w:r>
          </w:p>
        </w:tc>
      </w:tr>
      <w:tr w:rsidR="00853547" w:rsidRPr="00805F57" w14:paraId="0C5532FC" w14:textId="77777777" w:rsidTr="00CA096F">
        <w:tc>
          <w:tcPr>
            <w:tcW w:w="3258" w:type="dxa"/>
          </w:tcPr>
          <w:p w14:paraId="584A9B7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i/>
                <w:sz w:val="24"/>
                <w:szCs w:val="24"/>
              </w:rPr>
              <w:t xml:space="preserve">Two Noble Kinsmen </w:t>
            </w:r>
            <w:r w:rsidRPr="00805F57">
              <w:rPr>
                <w:rFonts w:asciiTheme="minorHAnsi" w:hAnsiTheme="minorHAnsi" w:cstheme="minorHAnsi"/>
                <w:b/>
                <w:sz w:val="24"/>
                <w:szCs w:val="24"/>
              </w:rPr>
              <w:t>(1613-14)*</w:t>
            </w:r>
          </w:p>
        </w:tc>
        <w:tc>
          <w:tcPr>
            <w:tcW w:w="1890" w:type="dxa"/>
          </w:tcPr>
          <w:p w14:paraId="413A5422"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85</w:t>
            </w:r>
          </w:p>
        </w:tc>
        <w:tc>
          <w:tcPr>
            <w:tcW w:w="1890" w:type="dxa"/>
          </w:tcPr>
          <w:p w14:paraId="75BA6F85" w14:textId="77777777" w:rsidR="00853547" w:rsidRPr="00805F57" w:rsidRDefault="00853547" w:rsidP="00B3431D">
            <w:pPr>
              <w:spacing w:line="480" w:lineRule="auto"/>
              <w:rPr>
                <w:rFonts w:asciiTheme="minorHAnsi" w:hAnsiTheme="minorHAnsi" w:cstheme="minorHAnsi"/>
                <w:b/>
                <w:sz w:val="24"/>
                <w:szCs w:val="24"/>
              </w:rPr>
            </w:pPr>
            <w:r w:rsidRPr="00805F57">
              <w:rPr>
                <w:rFonts w:asciiTheme="minorHAnsi" w:hAnsiTheme="minorHAnsi" w:cstheme="minorHAnsi"/>
                <w:b/>
                <w:sz w:val="24"/>
                <w:szCs w:val="24"/>
              </w:rPr>
              <w:t>51/9</w:t>
            </w:r>
          </w:p>
        </w:tc>
      </w:tr>
    </w:tbl>
    <w:p w14:paraId="3B91B627" w14:textId="77777777" w:rsidR="00853547" w:rsidRPr="00805F57" w:rsidRDefault="00853547" w:rsidP="00B3431D">
      <w:pPr>
        <w:spacing w:line="480" w:lineRule="auto"/>
        <w:jc w:val="both"/>
        <w:rPr>
          <w:rFonts w:asciiTheme="minorHAnsi" w:hAnsiTheme="minorHAnsi" w:cstheme="minorHAnsi"/>
        </w:rPr>
      </w:pPr>
    </w:p>
    <w:p w14:paraId="6005D061" w14:textId="435BFDAD" w:rsidR="00853547" w:rsidRDefault="00853547" w:rsidP="00B3431D">
      <w:pPr>
        <w:spacing w:line="480" w:lineRule="auto"/>
        <w:jc w:val="both"/>
        <w:rPr>
          <w:rFonts w:asciiTheme="minorHAnsi" w:hAnsiTheme="minorHAnsi" w:cstheme="minorHAnsi"/>
        </w:rPr>
      </w:pPr>
      <w:r w:rsidRPr="00805F57">
        <w:rPr>
          <w:rFonts w:asciiTheme="minorHAnsi" w:hAnsiTheme="minorHAnsi" w:cstheme="minorHAnsi"/>
        </w:rPr>
        <w:t xml:space="preserve">    The sharp uptick of </w:t>
      </w:r>
      <w:r w:rsidRPr="00805F57">
        <w:rPr>
          <w:rFonts w:asciiTheme="minorHAnsi" w:hAnsiTheme="minorHAnsi" w:cstheme="minorHAnsi"/>
          <w:i/>
        </w:rPr>
        <w:t>O</w:t>
      </w:r>
      <w:r w:rsidRPr="00805F57">
        <w:rPr>
          <w:rFonts w:asciiTheme="minorHAnsi" w:hAnsiTheme="minorHAnsi" w:cstheme="minorHAnsi"/>
        </w:rPr>
        <w:t xml:space="preserve">’s in the plays from the latter 1590’s on corroborates a pattern of literariness for the quartos noted by Peter </w:t>
      </w:r>
      <w:proofErr w:type="spellStart"/>
      <w:r w:rsidRPr="00805F57">
        <w:rPr>
          <w:rFonts w:asciiTheme="minorHAnsi" w:hAnsiTheme="minorHAnsi" w:cstheme="minorHAnsi"/>
        </w:rPr>
        <w:t>Blayney</w:t>
      </w:r>
      <w:proofErr w:type="spellEnd"/>
      <w:r w:rsidRPr="00805F57">
        <w:rPr>
          <w:rFonts w:asciiTheme="minorHAnsi" w:hAnsiTheme="minorHAnsi" w:cstheme="minorHAnsi"/>
        </w:rPr>
        <w:t xml:space="preserve">, Lukas Erne and Sonia </w:t>
      </w:r>
      <w:proofErr w:type="spellStart"/>
      <w:r w:rsidRPr="00805F57">
        <w:rPr>
          <w:rFonts w:asciiTheme="minorHAnsi" w:hAnsiTheme="minorHAnsi" w:cstheme="minorHAnsi"/>
        </w:rPr>
        <w:t>Massai</w:t>
      </w:r>
      <w:proofErr w:type="spellEnd"/>
      <w:r w:rsidRPr="00805F57">
        <w:rPr>
          <w:rFonts w:asciiTheme="minorHAnsi" w:hAnsiTheme="minorHAnsi" w:cstheme="minorHAnsi"/>
        </w:rPr>
        <w:t xml:space="preserve">. Lynne B. Petersen cites Erne and </w:t>
      </w:r>
      <w:proofErr w:type="spellStart"/>
      <w:r w:rsidRPr="00805F57">
        <w:rPr>
          <w:rFonts w:asciiTheme="minorHAnsi" w:hAnsiTheme="minorHAnsi" w:cstheme="minorHAnsi"/>
        </w:rPr>
        <w:t>Massai</w:t>
      </w:r>
      <w:proofErr w:type="spellEnd"/>
      <w:r w:rsidRPr="00805F57">
        <w:rPr>
          <w:rFonts w:asciiTheme="minorHAnsi" w:hAnsiTheme="minorHAnsi" w:cstheme="minorHAnsi"/>
        </w:rPr>
        <w:t>, who claim “from the 1590s, and potentially as early as the Tudor period, stage plays were written for a literary market also, and that, moreover, the short quartos represent versions prepared for performance by literary-orientated revisers.”</w:t>
      </w:r>
      <w:r w:rsidRPr="00805F57">
        <w:rPr>
          <w:rStyle w:val="EndnoteReference"/>
          <w:rFonts w:asciiTheme="minorHAnsi" w:hAnsiTheme="minorHAnsi" w:cstheme="minorHAnsi"/>
        </w:rPr>
        <w:endnoteReference w:id="23"/>
      </w:r>
      <w:r w:rsidRPr="00805F57">
        <w:rPr>
          <w:rFonts w:asciiTheme="minorHAnsi" w:hAnsiTheme="minorHAnsi" w:cstheme="minorHAnsi"/>
        </w:rPr>
        <w:t xml:space="preserve"> Erne, in particular, argues for a growing “legitimization” of playbooks. Shakespeare, he asserts, “is aware of, affected by, and an active participant in the theater’s gradual emancipation from an existence that is confined to the stage.” In a related context, Erne finds the driving forces behind the rise in dramatic authorship were not the authors themselves but “the London printer, publishers, and booksellers eager to render respectable and commercially profitable what was initially an enterprise with little or no prestige.”</w:t>
      </w:r>
      <w:r w:rsidRPr="00805F57">
        <w:rPr>
          <w:rStyle w:val="EndnoteReference"/>
          <w:rFonts w:asciiTheme="minorHAnsi" w:hAnsiTheme="minorHAnsi" w:cstheme="minorHAnsi"/>
        </w:rPr>
        <w:endnoteReference w:id="24"/>
      </w:r>
      <w:r w:rsidRPr="00805F57">
        <w:rPr>
          <w:rFonts w:asciiTheme="minorHAnsi" w:hAnsiTheme="minorHAnsi" w:cstheme="minorHAnsi"/>
        </w:rPr>
        <w:t xml:space="preserve"> At the generic level, this uptick demonstrates that Early Modern compositors were indeed aware of the distinction between the more literary </w:t>
      </w:r>
      <w:r w:rsidRPr="00805F57">
        <w:rPr>
          <w:rFonts w:asciiTheme="minorHAnsi" w:hAnsiTheme="minorHAnsi" w:cstheme="minorHAnsi"/>
          <w:i/>
        </w:rPr>
        <w:t>O</w:t>
      </w:r>
      <w:r w:rsidRPr="00805F57">
        <w:rPr>
          <w:rFonts w:asciiTheme="minorHAnsi" w:hAnsiTheme="minorHAnsi" w:cstheme="minorHAnsi"/>
        </w:rPr>
        <w:t xml:space="preserve"> and the baser, conversational </w:t>
      </w:r>
      <w:r w:rsidRPr="00805F57">
        <w:rPr>
          <w:rFonts w:asciiTheme="minorHAnsi" w:hAnsiTheme="minorHAnsi" w:cstheme="minorHAnsi"/>
          <w:i/>
        </w:rPr>
        <w:t>oh</w:t>
      </w:r>
      <w:r w:rsidRPr="00805F57">
        <w:rPr>
          <w:rFonts w:asciiTheme="minorHAnsi" w:hAnsiTheme="minorHAnsi" w:cstheme="minorHAnsi"/>
        </w:rPr>
        <w:t xml:space="preserve">. When it came time to upgrade the status of dramatic productions, their preference for </w:t>
      </w:r>
      <w:r w:rsidRPr="00805F57">
        <w:rPr>
          <w:rFonts w:asciiTheme="minorHAnsi" w:hAnsiTheme="minorHAnsi" w:cstheme="minorHAnsi"/>
          <w:i/>
        </w:rPr>
        <w:t>O</w:t>
      </w:r>
      <w:r w:rsidRPr="00805F57">
        <w:rPr>
          <w:rFonts w:asciiTheme="minorHAnsi" w:hAnsiTheme="minorHAnsi" w:cstheme="minorHAnsi"/>
        </w:rPr>
        <w:t xml:space="preserve"> in thi</w:t>
      </w:r>
      <w:r w:rsidR="009E7127">
        <w:rPr>
          <w:rFonts w:asciiTheme="minorHAnsi" w:hAnsiTheme="minorHAnsi" w:cstheme="minorHAnsi"/>
        </w:rPr>
        <w:t>s regard signals that awareness, as demonstrated in the following chart:</w:t>
      </w:r>
    </w:p>
    <w:p w14:paraId="69E2E422" w14:textId="77777777" w:rsidR="006B714A" w:rsidRDefault="006B714A" w:rsidP="00B3431D">
      <w:pPr>
        <w:spacing w:line="48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949"/>
        <w:gridCol w:w="2934"/>
      </w:tblGrid>
      <w:tr w:rsidR="006B714A" w:rsidRPr="00805F57" w14:paraId="7AB8F05D" w14:textId="77777777" w:rsidTr="006B714A">
        <w:trPr>
          <w:trHeight w:val="251"/>
        </w:trPr>
        <w:tc>
          <w:tcPr>
            <w:tcW w:w="2949" w:type="dxa"/>
          </w:tcPr>
          <w:p w14:paraId="5C9F103B" w14:textId="2F806691" w:rsidR="006B714A" w:rsidRPr="00805F57" w:rsidRDefault="008D412D" w:rsidP="00B3431D">
            <w:pPr>
              <w:pStyle w:val="NormalWeb"/>
              <w:spacing w:line="360" w:lineRule="auto"/>
              <w:jc w:val="center"/>
              <w:rPr>
                <w:rFonts w:asciiTheme="minorHAnsi" w:hAnsiTheme="minorHAnsi" w:cstheme="minorHAnsi"/>
                <w:b/>
                <w:sz w:val="24"/>
                <w:szCs w:val="24"/>
              </w:rPr>
            </w:pPr>
            <w:r>
              <w:rPr>
                <w:rFonts w:asciiTheme="minorHAnsi" w:hAnsiTheme="minorHAnsi" w:cstheme="minorHAnsi"/>
                <w:b/>
                <w:sz w:val="24"/>
                <w:szCs w:val="24"/>
              </w:rPr>
              <w:t>Quartos</w:t>
            </w:r>
          </w:p>
        </w:tc>
        <w:tc>
          <w:tcPr>
            <w:tcW w:w="2934" w:type="dxa"/>
          </w:tcPr>
          <w:p w14:paraId="41C9EDEA" w14:textId="475C6F6E"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 xml:space="preserve">Percentage of </w:t>
            </w:r>
            <w:r w:rsidRPr="00805F57">
              <w:rPr>
                <w:rFonts w:asciiTheme="minorHAnsi" w:hAnsiTheme="minorHAnsi" w:cstheme="minorHAnsi"/>
                <w:b/>
                <w:i/>
                <w:sz w:val="24"/>
                <w:szCs w:val="24"/>
              </w:rPr>
              <w:t>O</w:t>
            </w:r>
            <w:r w:rsidR="008D412D">
              <w:rPr>
                <w:rFonts w:asciiTheme="minorHAnsi" w:hAnsiTheme="minorHAnsi" w:cstheme="minorHAnsi"/>
                <w:b/>
                <w:sz w:val="24"/>
                <w:szCs w:val="24"/>
              </w:rPr>
              <w:t>/oh</w:t>
            </w:r>
            <w:r w:rsidR="008D412D">
              <w:rPr>
                <w:rFonts w:asciiTheme="minorHAnsi" w:hAnsiTheme="minorHAnsi" w:cstheme="minorHAnsi"/>
                <w:b/>
                <w:sz w:val="24"/>
                <w:szCs w:val="24"/>
              </w:rPr>
              <w:br/>
            </w:r>
          </w:p>
        </w:tc>
      </w:tr>
      <w:tr w:rsidR="006B714A" w:rsidRPr="00805F57" w14:paraId="22BED9B4" w14:textId="77777777" w:rsidTr="006B714A">
        <w:trPr>
          <w:trHeight w:val="251"/>
        </w:trPr>
        <w:tc>
          <w:tcPr>
            <w:tcW w:w="2949" w:type="dxa"/>
          </w:tcPr>
          <w:p w14:paraId="23EA0F21" w14:textId="77777777"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Histories</w:t>
            </w:r>
          </w:p>
        </w:tc>
        <w:tc>
          <w:tcPr>
            <w:tcW w:w="2934" w:type="dxa"/>
          </w:tcPr>
          <w:p w14:paraId="452B21DC" w14:textId="77777777"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62/38</w:t>
            </w:r>
          </w:p>
        </w:tc>
      </w:tr>
      <w:tr w:rsidR="008D412D" w:rsidRPr="00805F57" w14:paraId="70A89D4B" w14:textId="77777777" w:rsidTr="006B714A">
        <w:trPr>
          <w:trHeight w:val="251"/>
        </w:trPr>
        <w:tc>
          <w:tcPr>
            <w:tcW w:w="2949" w:type="dxa"/>
          </w:tcPr>
          <w:p w14:paraId="59C8A205" w14:textId="77777777" w:rsidR="008D412D" w:rsidRPr="00805F57" w:rsidRDefault="008D412D" w:rsidP="00B3431D">
            <w:pPr>
              <w:pStyle w:val="NormalWeb"/>
              <w:spacing w:line="360" w:lineRule="auto"/>
              <w:jc w:val="center"/>
              <w:rPr>
                <w:rFonts w:asciiTheme="minorHAnsi" w:hAnsiTheme="minorHAnsi" w:cstheme="minorHAnsi"/>
                <w:b/>
              </w:rPr>
            </w:pPr>
          </w:p>
        </w:tc>
        <w:tc>
          <w:tcPr>
            <w:tcW w:w="2934" w:type="dxa"/>
          </w:tcPr>
          <w:p w14:paraId="00FC7888" w14:textId="77777777" w:rsidR="008D412D" w:rsidRPr="00805F57" w:rsidRDefault="008D412D" w:rsidP="00B3431D">
            <w:pPr>
              <w:pStyle w:val="NormalWeb"/>
              <w:spacing w:line="360" w:lineRule="auto"/>
              <w:jc w:val="center"/>
              <w:rPr>
                <w:rFonts w:asciiTheme="minorHAnsi" w:hAnsiTheme="minorHAnsi" w:cstheme="minorHAnsi"/>
                <w:b/>
              </w:rPr>
            </w:pPr>
          </w:p>
        </w:tc>
      </w:tr>
      <w:tr w:rsidR="006B714A" w:rsidRPr="00805F57" w14:paraId="0CE664EC" w14:textId="77777777" w:rsidTr="006B714A">
        <w:trPr>
          <w:trHeight w:val="251"/>
        </w:trPr>
        <w:tc>
          <w:tcPr>
            <w:tcW w:w="2949" w:type="dxa"/>
          </w:tcPr>
          <w:p w14:paraId="0EB28DA2" w14:textId="77777777"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Tragedies</w:t>
            </w:r>
          </w:p>
        </w:tc>
        <w:tc>
          <w:tcPr>
            <w:tcW w:w="2934" w:type="dxa"/>
          </w:tcPr>
          <w:p w14:paraId="05AE5B04" w14:textId="77777777" w:rsidR="006B714A" w:rsidRPr="00805F57" w:rsidRDefault="006B714A" w:rsidP="00B3431D">
            <w:pPr>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80/20</w:t>
            </w:r>
          </w:p>
        </w:tc>
      </w:tr>
      <w:tr w:rsidR="008D412D" w:rsidRPr="00805F57" w14:paraId="14E7DCEC" w14:textId="77777777" w:rsidTr="006B714A">
        <w:trPr>
          <w:trHeight w:val="251"/>
        </w:trPr>
        <w:tc>
          <w:tcPr>
            <w:tcW w:w="2949" w:type="dxa"/>
          </w:tcPr>
          <w:p w14:paraId="3A88ADEC" w14:textId="77777777" w:rsidR="008D412D" w:rsidRPr="00805F57" w:rsidRDefault="008D412D" w:rsidP="00B3431D">
            <w:pPr>
              <w:pStyle w:val="NormalWeb"/>
              <w:spacing w:line="360" w:lineRule="auto"/>
              <w:jc w:val="center"/>
              <w:rPr>
                <w:rFonts w:asciiTheme="minorHAnsi" w:hAnsiTheme="minorHAnsi" w:cstheme="minorHAnsi"/>
                <w:b/>
              </w:rPr>
            </w:pPr>
          </w:p>
        </w:tc>
        <w:tc>
          <w:tcPr>
            <w:tcW w:w="2934" w:type="dxa"/>
          </w:tcPr>
          <w:p w14:paraId="2885179E" w14:textId="77777777" w:rsidR="008D412D" w:rsidRPr="00805F57" w:rsidRDefault="008D412D" w:rsidP="00B3431D">
            <w:pPr>
              <w:spacing w:line="360" w:lineRule="auto"/>
              <w:jc w:val="center"/>
              <w:rPr>
                <w:rFonts w:asciiTheme="minorHAnsi" w:hAnsiTheme="minorHAnsi" w:cstheme="minorHAnsi"/>
                <w:b/>
              </w:rPr>
            </w:pPr>
          </w:p>
        </w:tc>
      </w:tr>
      <w:tr w:rsidR="006B714A" w:rsidRPr="00805F57" w14:paraId="3789F23A" w14:textId="77777777" w:rsidTr="006B714A">
        <w:trPr>
          <w:trHeight w:val="263"/>
        </w:trPr>
        <w:tc>
          <w:tcPr>
            <w:tcW w:w="2949" w:type="dxa"/>
          </w:tcPr>
          <w:p w14:paraId="7DBA7B9C" w14:textId="77777777"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Comedies</w:t>
            </w:r>
          </w:p>
        </w:tc>
        <w:tc>
          <w:tcPr>
            <w:tcW w:w="2934" w:type="dxa"/>
          </w:tcPr>
          <w:p w14:paraId="076E8FA9" w14:textId="77777777" w:rsidR="006B714A" w:rsidRPr="00805F57" w:rsidRDefault="006B714A" w:rsidP="00B3431D">
            <w:pPr>
              <w:pStyle w:val="NormalWeb"/>
              <w:spacing w:line="360" w:lineRule="auto"/>
              <w:jc w:val="center"/>
              <w:rPr>
                <w:rFonts w:asciiTheme="minorHAnsi" w:hAnsiTheme="minorHAnsi" w:cstheme="minorHAnsi"/>
                <w:b/>
                <w:sz w:val="24"/>
                <w:szCs w:val="24"/>
              </w:rPr>
            </w:pPr>
            <w:r w:rsidRPr="00805F57">
              <w:rPr>
                <w:rFonts w:asciiTheme="minorHAnsi" w:hAnsiTheme="minorHAnsi" w:cstheme="minorHAnsi"/>
                <w:b/>
                <w:sz w:val="24"/>
                <w:szCs w:val="24"/>
              </w:rPr>
              <w:t>98/2</w:t>
            </w:r>
          </w:p>
        </w:tc>
      </w:tr>
    </w:tbl>
    <w:p w14:paraId="4056CA63" w14:textId="77777777" w:rsidR="006B714A" w:rsidRPr="00805F57" w:rsidRDefault="006B714A" w:rsidP="00B3431D">
      <w:pPr>
        <w:spacing w:line="480" w:lineRule="auto"/>
        <w:jc w:val="both"/>
        <w:rPr>
          <w:rFonts w:asciiTheme="minorHAnsi" w:hAnsiTheme="minorHAnsi" w:cstheme="minorHAnsi"/>
        </w:rPr>
      </w:pPr>
    </w:p>
    <w:p w14:paraId="67D469E5" w14:textId="4843994D" w:rsidR="00853547" w:rsidRPr="00805F57" w:rsidRDefault="00853547" w:rsidP="00B3431D">
      <w:pPr>
        <w:spacing w:line="480" w:lineRule="auto"/>
        <w:jc w:val="both"/>
        <w:rPr>
          <w:rFonts w:asciiTheme="minorHAnsi" w:hAnsiTheme="minorHAnsi"/>
          <w:iCs/>
        </w:rPr>
      </w:pPr>
      <w:r w:rsidRPr="00805F57">
        <w:rPr>
          <w:rFonts w:asciiTheme="minorHAnsi" w:hAnsiTheme="minorHAnsi"/>
        </w:rPr>
        <w:t xml:space="preserve">      Even where the chart marks a deviation from this pattern of increasing literariness, as in the ratios for </w:t>
      </w:r>
      <w:r w:rsidRPr="00805F57">
        <w:rPr>
          <w:rFonts w:asciiTheme="minorHAnsi" w:hAnsiTheme="minorHAnsi"/>
          <w:i/>
        </w:rPr>
        <w:t>Troilus and Cressida</w:t>
      </w:r>
      <w:r w:rsidRPr="00805F57">
        <w:rPr>
          <w:rFonts w:asciiTheme="minorHAnsi" w:hAnsiTheme="minorHAnsi"/>
        </w:rPr>
        <w:t xml:space="preserve"> (73%) and </w:t>
      </w:r>
      <w:r w:rsidRPr="00805F57">
        <w:rPr>
          <w:rFonts w:asciiTheme="minorHAnsi" w:hAnsiTheme="minorHAnsi"/>
          <w:i/>
        </w:rPr>
        <w:t xml:space="preserve">Pericles </w:t>
      </w:r>
      <w:r w:rsidRPr="00805F57">
        <w:rPr>
          <w:rFonts w:asciiTheme="minorHAnsi" w:hAnsiTheme="minorHAnsi"/>
        </w:rPr>
        <w:t xml:space="preserve">(80%), it accurately reflects a subsequent shift in Shakespeare’s career. In this respect, </w:t>
      </w:r>
      <w:r w:rsidRPr="00805F57">
        <w:rPr>
          <w:rFonts w:asciiTheme="minorHAnsi" w:hAnsiTheme="minorHAnsi"/>
          <w:i/>
        </w:rPr>
        <w:t>O</w:t>
      </w:r>
      <w:r w:rsidRPr="00805F57">
        <w:rPr>
          <w:rFonts w:asciiTheme="minorHAnsi" w:hAnsiTheme="minorHAnsi"/>
        </w:rPr>
        <w:t xml:space="preserve"> tracks along the same lines as the </w:t>
      </w:r>
      <w:proofErr w:type="spellStart"/>
      <w:r w:rsidRPr="00805F57">
        <w:rPr>
          <w:rFonts w:asciiTheme="minorHAnsi" w:hAnsiTheme="minorHAnsi"/>
        </w:rPr>
        <w:t>commonplacing</w:t>
      </w:r>
      <w:proofErr w:type="spellEnd"/>
      <w:r w:rsidRPr="00805F57">
        <w:rPr>
          <w:rFonts w:asciiTheme="minorHAnsi" w:hAnsiTheme="minorHAnsi"/>
        </w:rPr>
        <w:t xml:space="preserve"> marker that Zachary Lessen and Peter </w:t>
      </w:r>
      <w:proofErr w:type="spellStart"/>
      <w:r w:rsidRPr="00805F57">
        <w:rPr>
          <w:rFonts w:asciiTheme="minorHAnsi" w:hAnsiTheme="minorHAnsi"/>
        </w:rPr>
        <w:t>Stallybrass</w:t>
      </w:r>
      <w:proofErr w:type="spellEnd"/>
      <w:r w:rsidRPr="00805F57">
        <w:rPr>
          <w:rFonts w:asciiTheme="minorHAnsi" w:hAnsiTheme="minorHAnsi"/>
        </w:rPr>
        <w:t xml:space="preserve"> investigate in “The First Literary </w:t>
      </w:r>
      <w:r w:rsidRPr="00805F57">
        <w:rPr>
          <w:rFonts w:asciiTheme="minorHAnsi" w:hAnsiTheme="minorHAnsi"/>
          <w:i/>
        </w:rPr>
        <w:t>Hamlet</w:t>
      </w:r>
      <w:r w:rsidRPr="00805F57">
        <w:rPr>
          <w:rFonts w:asciiTheme="minorHAnsi" w:hAnsiTheme="minorHAnsi"/>
        </w:rPr>
        <w:t xml:space="preserve"> and </w:t>
      </w:r>
      <w:proofErr w:type="spellStart"/>
      <w:r w:rsidRPr="00805F57">
        <w:rPr>
          <w:rFonts w:asciiTheme="minorHAnsi" w:hAnsiTheme="minorHAnsi"/>
        </w:rPr>
        <w:t>Commonplacing</w:t>
      </w:r>
      <w:proofErr w:type="spellEnd"/>
      <w:r w:rsidRPr="00805F57">
        <w:rPr>
          <w:rFonts w:asciiTheme="minorHAnsi" w:hAnsiTheme="minorHAnsi"/>
        </w:rPr>
        <w:t xml:space="preserve"> of Professional Plays.” Here, Lessen and </w:t>
      </w:r>
      <w:proofErr w:type="spellStart"/>
      <w:r w:rsidRPr="00805F57">
        <w:rPr>
          <w:rFonts w:asciiTheme="minorHAnsi" w:hAnsiTheme="minorHAnsi"/>
        </w:rPr>
        <w:t>Stallybrass</w:t>
      </w:r>
      <w:proofErr w:type="spellEnd"/>
      <w:r w:rsidRPr="00805F57">
        <w:rPr>
          <w:rFonts w:asciiTheme="minorHAnsi" w:hAnsiTheme="minorHAnsi"/>
        </w:rPr>
        <w:t xml:space="preserve"> argue that, unlike his contemporaries Marston and Jonson, Shakespeare “Sometime around 1607…decided to become an apprentice to the popular theater” and “seems to have turned his back on sententious plays like </w:t>
      </w:r>
      <w:r w:rsidRPr="00805F57">
        <w:rPr>
          <w:rFonts w:asciiTheme="minorHAnsi" w:hAnsiTheme="minorHAnsi"/>
          <w:i/>
          <w:iCs/>
        </w:rPr>
        <w:t>Hamlet</w:t>
      </w:r>
      <w:r w:rsidRPr="00805F57">
        <w:rPr>
          <w:rFonts w:asciiTheme="minorHAnsi" w:hAnsiTheme="minorHAnsi"/>
        </w:rPr>
        <w:t xml:space="preserve">, </w:t>
      </w:r>
      <w:r w:rsidRPr="00805F57">
        <w:rPr>
          <w:rFonts w:asciiTheme="minorHAnsi" w:hAnsiTheme="minorHAnsi"/>
          <w:i/>
          <w:iCs/>
        </w:rPr>
        <w:t>Sejanus</w:t>
      </w:r>
      <w:r w:rsidRPr="00805F57">
        <w:rPr>
          <w:rFonts w:asciiTheme="minorHAnsi" w:hAnsiTheme="minorHAnsi"/>
        </w:rPr>
        <w:t xml:space="preserve">, or </w:t>
      </w:r>
      <w:r w:rsidRPr="00805F57">
        <w:rPr>
          <w:rFonts w:asciiTheme="minorHAnsi" w:hAnsiTheme="minorHAnsi"/>
          <w:i/>
          <w:iCs/>
        </w:rPr>
        <w:t>The Malcontent.</w:t>
      </w:r>
      <w:r w:rsidRPr="00805F57">
        <w:rPr>
          <w:rFonts w:asciiTheme="minorHAnsi" w:hAnsiTheme="minorHAnsi"/>
          <w:iCs/>
        </w:rPr>
        <w:t>”</w:t>
      </w:r>
      <w:r w:rsidRPr="00805F57">
        <w:rPr>
          <w:rStyle w:val="EndnoteReference"/>
          <w:rFonts w:asciiTheme="minorHAnsi" w:hAnsiTheme="minorHAnsi"/>
          <w:iCs/>
        </w:rPr>
        <w:endnoteReference w:id="25"/>
      </w:r>
      <w:r w:rsidRPr="00805F57">
        <w:rPr>
          <w:rFonts w:asciiTheme="minorHAnsi" w:hAnsiTheme="minorHAnsi"/>
          <w:iCs/>
        </w:rPr>
        <w:t xml:space="preserve"> The </w:t>
      </w:r>
      <w:proofErr w:type="spellStart"/>
      <w:r w:rsidRPr="00805F57">
        <w:rPr>
          <w:rFonts w:asciiTheme="minorHAnsi" w:hAnsiTheme="minorHAnsi"/>
          <w:iCs/>
        </w:rPr>
        <w:t>commonplacing</w:t>
      </w:r>
      <w:proofErr w:type="spellEnd"/>
      <w:r w:rsidRPr="00805F57">
        <w:rPr>
          <w:rFonts w:asciiTheme="minorHAnsi" w:hAnsiTheme="minorHAnsi"/>
          <w:iCs/>
        </w:rPr>
        <w:t xml:space="preserve"> found in earlier works recedes in this period. This trending toward the vernacular and away from “sententious plays” is confirmed by the chart, the dates lining up quite accurately.</w:t>
      </w:r>
      <w:r w:rsidRPr="00805F57">
        <w:rPr>
          <w:rStyle w:val="EndnoteReference"/>
          <w:rFonts w:asciiTheme="minorHAnsi" w:hAnsiTheme="minorHAnsi"/>
          <w:iCs/>
        </w:rPr>
        <w:endnoteReference w:id="26"/>
      </w:r>
    </w:p>
    <w:p w14:paraId="5AEF6CA7" w14:textId="77777777" w:rsidR="00853547" w:rsidRPr="00805F57" w:rsidRDefault="00853547" w:rsidP="00B3431D">
      <w:pPr>
        <w:spacing w:line="480" w:lineRule="auto"/>
        <w:jc w:val="both"/>
        <w:rPr>
          <w:rFonts w:asciiTheme="minorHAnsi" w:hAnsiTheme="minorHAnsi" w:cstheme="minorHAnsi"/>
        </w:rPr>
      </w:pPr>
      <w:r w:rsidRPr="00805F57">
        <w:rPr>
          <w:rFonts w:asciiTheme="minorHAnsi" w:hAnsiTheme="minorHAnsi" w:cstheme="minorHAnsi"/>
        </w:rPr>
        <w:t xml:space="preserve">     Even in cases where the individual’s </w:t>
      </w:r>
      <w:proofErr w:type="spellStart"/>
      <w:r w:rsidRPr="00805F57">
        <w:rPr>
          <w:rFonts w:asciiTheme="minorHAnsi" w:hAnsiTheme="minorHAnsi" w:cstheme="minorHAnsi"/>
        </w:rPr>
        <w:t>compositorial</w:t>
      </w:r>
      <w:proofErr w:type="spellEnd"/>
      <w:r w:rsidRPr="00805F57">
        <w:rPr>
          <w:rFonts w:asciiTheme="minorHAnsi" w:hAnsiTheme="minorHAnsi" w:cstheme="minorHAnsi"/>
        </w:rPr>
        <w:t xml:space="preserve"> style favored </w:t>
      </w:r>
      <w:r w:rsidRPr="00805F57">
        <w:rPr>
          <w:rFonts w:asciiTheme="minorHAnsi" w:hAnsiTheme="minorHAnsi" w:cstheme="minorHAnsi"/>
          <w:i/>
        </w:rPr>
        <w:t xml:space="preserve">O </w:t>
      </w:r>
      <w:r w:rsidRPr="00805F57">
        <w:rPr>
          <w:rFonts w:asciiTheme="minorHAnsi" w:hAnsiTheme="minorHAnsi" w:cstheme="minorHAnsi"/>
        </w:rPr>
        <w:t xml:space="preserve">almost exclusively, we find indications that the particular compositor distinguished between the two forms. Thus, in </w:t>
      </w:r>
      <w:r w:rsidRPr="00805F57">
        <w:rPr>
          <w:rFonts w:asciiTheme="minorHAnsi" w:hAnsiTheme="minorHAnsi" w:cstheme="minorHAnsi"/>
          <w:i/>
        </w:rPr>
        <w:t>Love’s</w:t>
      </w:r>
      <w:r w:rsidRPr="00805F57">
        <w:rPr>
          <w:rFonts w:asciiTheme="minorHAnsi" w:hAnsiTheme="minorHAnsi" w:cstheme="minorHAnsi"/>
        </w:rPr>
        <w:t xml:space="preserve"> </w:t>
      </w:r>
      <w:r w:rsidRPr="00805F57">
        <w:rPr>
          <w:rFonts w:asciiTheme="minorHAnsi" w:hAnsiTheme="minorHAnsi" w:cstheme="minorHAnsi"/>
          <w:i/>
        </w:rPr>
        <w:t>Labor’s Lost</w:t>
      </w:r>
      <w:r w:rsidRPr="00805F57">
        <w:rPr>
          <w:rFonts w:asciiTheme="minorHAnsi" w:hAnsiTheme="minorHAnsi" w:cstheme="minorHAnsi"/>
        </w:rPr>
        <w:t xml:space="preserve">, one of only two </w:t>
      </w:r>
      <w:proofErr w:type="spellStart"/>
      <w:r w:rsidRPr="00805F57">
        <w:rPr>
          <w:rFonts w:asciiTheme="minorHAnsi" w:hAnsiTheme="minorHAnsi" w:cstheme="minorHAnsi"/>
          <w:i/>
        </w:rPr>
        <w:t>oh</w:t>
      </w:r>
      <w:r w:rsidRPr="00805F57">
        <w:rPr>
          <w:rFonts w:asciiTheme="minorHAnsi" w:hAnsiTheme="minorHAnsi" w:cstheme="minorHAnsi"/>
        </w:rPr>
        <w:t>’s</w:t>
      </w:r>
      <w:proofErr w:type="spellEnd"/>
      <w:r w:rsidRPr="00805F57">
        <w:rPr>
          <w:rFonts w:asciiTheme="minorHAnsi" w:hAnsiTheme="minorHAnsi" w:cstheme="minorHAnsi"/>
        </w:rPr>
        <w:t xml:space="preserve"> </w:t>
      </w:r>
      <w:proofErr w:type="gramStart"/>
      <w:r w:rsidRPr="00805F57">
        <w:rPr>
          <w:rFonts w:asciiTheme="minorHAnsi" w:hAnsiTheme="minorHAnsi" w:cstheme="minorHAnsi"/>
        </w:rPr>
        <w:t>among</w:t>
      </w:r>
      <w:proofErr w:type="gramEnd"/>
      <w:r w:rsidRPr="00805F57">
        <w:rPr>
          <w:rFonts w:asciiTheme="minorHAnsi" w:hAnsiTheme="minorHAnsi" w:cstheme="minorHAnsi"/>
        </w:rPr>
        <w:t xml:space="preserve"> its seventy-six </w:t>
      </w:r>
      <w:r w:rsidRPr="00805F57">
        <w:rPr>
          <w:rFonts w:asciiTheme="minorHAnsi" w:hAnsiTheme="minorHAnsi" w:cstheme="minorHAnsi"/>
          <w:i/>
        </w:rPr>
        <w:t>O</w:t>
      </w:r>
      <w:r w:rsidRPr="00805F57">
        <w:rPr>
          <w:rFonts w:asciiTheme="minorHAnsi" w:hAnsiTheme="minorHAnsi" w:cstheme="minorHAnsi"/>
        </w:rPr>
        <w:t>’s occurs in the following passage:</w:t>
      </w:r>
    </w:p>
    <w:p w14:paraId="2E28232D" w14:textId="77777777" w:rsidR="00853547" w:rsidRPr="00805F57" w:rsidRDefault="00853547" w:rsidP="00B3431D">
      <w:pPr>
        <w:spacing w:line="480" w:lineRule="auto"/>
        <w:rPr>
          <w:rFonts w:asciiTheme="minorHAnsi" w:hAnsiTheme="minorHAnsi" w:cstheme="minorHAnsi"/>
        </w:rPr>
      </w:pPr>
      <w:r w:rsidRPr="00805F57">
        <w:rPr>
          <w:rFonts w:asciiTheme="minorHAnsi" w:hAnsiTheme="minorHAnsi" w:cstheme="minorHAnsi"/>
          <w:i/>
        </w:rPr>
        <w:t xml:space="preserve"> </w:t>
      </w:r>
      <w:r w:rsidRPr="00805F57">
        <w:rPr>
          <w:rFonts w:asciiTheme="minorHAnsi" w:hAnsiTheme="minorHAnsi" w:cstheme="minorHAnsi"/>
          <w:i/>
        </w:rPr>
        <w:tab/>
      </w:r>
      <w:proofErr w:type="spellStart"/>
      <w:r w:rsidRPr="00805F57">
        <w:rPr>
          <w:rFonts w:asciiTheme="minorHAnsi" w:hAnsiTheme="minorHAnsi" w:cstheme="minorHAnsi"/>
          <w:i/>
        </w:rPr>
        <w:t>Clow</w:t>
      </w:r>
      <w:proofErr w:type="spellEnd"/>
      <w:r w:rsidRPr="00805F57">
        <w:rPr>
          <w:rFonts w:asciiTheme="minorHAnsi" w:hAnsiTheme="minorHAnsi" w:cstheme="minorHAnsi"/>
        </w:rPr>
        <w:t xml:space="preserve">.  O &amp; the </w:t>
      </w:r>
      <w:proofErr w:type="spellStart"/>
      <w:r w:rsidRPr="00805F57">
        <w:rPr>
          <w:rFonts w:asciiTheme="minorHAnsi" w:hAnsiTheme="minorHAnsi" w:cstheme="minorHAnsi"/>
        </w:rPr>
        <w:t>heauens</w:t>
      </w:r>
      <w:proofErr w:type="spellEnd"/>
      <w:r w:rsidRPr="00805F57">
        <w:rPr>
          <w:rFonts w:asciiTheme="minorHAnsi" w:hAnsiTheme="minorHAnsi" w:cstheme="minorHAnsi"/>
        </w:rPr>
        <w:t xml:space="preserve"> were so pleased, that thou wert but my Ba</w:t>
      </w:r>
      <w:r w:rsidRPr="00805F57">
        <w:rPr>
          <w:rStyle w:val="lig"/>
          <w:rFonts w:asciiTheme="minorHAnsi" w:hAnsiTheme="minorHAnsi" w:cstheme="minorHAnsi"/>
        </w:rPr>
        <w:t>st</w:t>
      </w:r>
      <w:r w:rsidRPr="00805F57">
        <w:rPr>
          <w:rFonts w:asciiTheme="minorHAnsi" w:hAnsiTheme="minorHAnsi" w:cstheme="minorHAnsi"/>
        </w:rPr>
        <w:t>ard</w:t>
      </w:r>
      <w:proofErr w:type="gramStart"/>
      <w:r w:rsidRPr="00805F57">
        <w:rPr>
          <w:rFonts w:asciiTheme="minorHAnsi" w:hAnsiTheme="minorHAnsi" w:cstheme="minorHAnsi"/>
        </w:rPr>
        <w:t>;</w:t>
      </w:r>
      <w:proofErr w:type="gramEnd"/>
      <w:r w:rsidRPr="00805F57">
        <w:rPr>
          <w:rFonts w:asciiTheme="minorHAnsi" w:hAnsiTheme="minorHAnsi" w:cstheme="minorHAnsi"/>
        </w:rPr>
        <w:t xml:space="preserve"> </w:t>
      </w:r>
    </w:p>
    <w:p w14:paraId="54DA4D63" w14:textId="77777777" w:rsidR="00853547" w:rsidRPr="00805F57" w:rsidRDefault="00853547" w:rsidP="00B3431D">
      <w:pPr>
        <w:spacing w:line="480" w:lineRule="auto"/>
        <w:ind w:firstLine="720"/>
        <w:rPr>
          <w:rFonts w:asciiTheme="minorHAnsi" w:hAnsiTheme="minorHAnsi" w:cstheme="minorHAnsi"/>
        </w:rPr>
      </w:pPr>
      <w:r w:rsidRPr="00805F57">
        <w:rPr>
          <w:rFonts w:asciiTheme="minorHAnsi" w:hAnsiTheme="minorHAnsi" w:cstheme="minorHAnsi"/>
        </w:rPr>
        <w:t xml:space="preserve">What </w:t>
      </w:r>
      <w:proofErr w:type="gramStart"/>
      <w:r w:rsidRPr="00805F57">
        <w:rPr>
          <w:rFonts w:asciiTheme="minorHAnsi" w:hAnsiTheme="minorHAnsi" w:cstheme="minorHAnsi"/>
        </w:rPr>
        <w:t>a</w:t>
      </w:r>
      <w:proofErr w:type="gramEnd"/>
      <w:r w:rsidRPr="00805F57">
        <w:rPr>
          <w:rFonts w:asciiTheme="minorHAnsi" w:hAnsiTheme="minorHAnsi" w:cstheme="minorHAnsi"/>
        </w:rPr>
        <w:t xml:space="preserve"> </w:t>
      </w:r>
      <w:proofErr w:type="spellStart"/>
      <w:r w:rsidRPr="00805F57">
        <w:rPr>
          <w:rFonts w:asciiTheme="minorHAnsi" w:hAnsiTheme="minorHAnsi" w:cstheme="minorHAnsi"/>
        </w:rPr>
        <w:t>ioyfull</w:t>
      </w:r>
      <w:proofErr w:type="spellEnd"/>
      <w:r w:rsidRPr="00805F57">
        <w:rPr>
          <w:rFonts w:asciiTheme="minorHAnsi" w:hAnsiTheme="minorHAnsi" w:cstheme="minorHAnsi"/>
        </w:rPr>
        <w:t xml:space="preserve"> father would</w:t>
      </w:r>
      <w:r w:rsidRPr="00805F57">
        <w:rPr>
          <w:rStyle w:val="lig"/>
          <w:rFonts w:asciiTheme="minorHAnsi" w:hAnsiTheme="minorHAnsi" w:cstheme="minorHAnsi"/>
        </w:rPr>
        <w:t>st</w:t>
      </w:r>
      <w:r w:rsidRPr="00805F57">
        <w:rPr>
          <w:rFonts w:asciiTheme="minorHAnsi" w:hAnsiTheme="minorHAnsi" w:cstheme="minorHAnsi"/>
        </w:rPr>
        <w:t xml:space="preserve"> thou make </w:t>
      </w:r>
      <w:proofErr w:type="spellStart"/>
      <w:r w:rsidRPr="00805F57">
        <w:rPr>
          <w:rFonts w:asciiTheme="minorHAnsi" w:hAnsiTheme="minorHAnsi" w:cstheme="minorHAnsi"/>
        </w:rPr>
        <w:t>mee</w:t>
      </w:r>
      <w:proofErr w:type="spellEnd"/>
      <w:r w:rsidRPr="00805F57">
        <w:rPr>
          <w:rFonts w:asciiTheme="minorHAnsi" w:hAnsiTheme="minorHAnsi" w:cstheme="minorHAnsi"/>
        </w:rPr>
        <w:t xml:space="preserve">? </w:t>
      </w:r>
      <w:proofErr w:type="spellStart"/>
      <w:r w:rsidRPr="00805F57">
        <w:rPr>
          <w:rFonts w:asciiTheme="minorHAnsi" w:hAnsiTheme="minorHAnsi" w:cstheme="minorHAnsi"/>
        </w:rPr>
        <w:t>Goe</w:t>
      </w:r>
      <w:proofErr w:type="spellEnd"/>
      <w:r w:rsidRPr="00805F57">
        <w:rPr>
          <w:rFonts w:asciiTheme="minorHAnsi" w:hAnsiTheme="minorHAnsi" w:cstheme="minorHAnsi"/>
        </w:rPr>
        <w:t xml:space="preserve"> to, </w:t>
      </w:r>
    </w:p>
    <w:p w14:paraId="55D7B936" w14:textId="77777777" w:rsidR="00853547" w:rsidRPr="00805F57" w:rsidRDefault="00853547" w:rsidP="00B3431D">
      <w:pPr>
        <w:spacing w:line="480" w:lineRule="auto"/>
        <w:ind w:firstLine="720"/>
        <w:rPr>
          <w:rFonts w:asciiTheme="minorHAnsi" w:hAnsiTheme="minorHAnsi" w:cstheme="minorHAnsi"/>
        </w:rPr>
      </w:pPr>
      <w:proofErr w:type="gramStart"/>
      <w:r w:rsidRPr="00805F57">
        <w:rPr>
          <w:rFonts w:asciiTheme="minorHAnsi" w:hAnsiTheme="minorHAnsi" w:cstheme="minorHAnsi"/>
        </w:rPr>
        <w:t>thou</w:t>
      </w:r>
      <w:proofErr w:type="gramEnd"/>
      <w:r w:rsidRPr="00805F57">
        <w:rPr>
          <w:rFonts w:asciiTheme="minorHAnsi" w:hAnsiTheme="minorHAnsi" w:cstheme="minorHAnsi"/>
        </w:rPr>
        <w:t xml:space="preserve"> ha</w:t>
      </w:r>
      <w:r w:rsidRPr="00805F57">
        <w:rPr>
          <w:rStyle w:val="lig"/>
          <w:rFonts w:asciiTheme="minorHAnsi" w:hAnsiTheme="minorHAnsi" w:cstheme="minorHAnsi"/>
        </w:rPr>
        <w:t>st</w:t>
      </w:r>
      <w:r w:rsidRPr="00805F57">
        <w:rPr>
          <w:rFonts w:asciiTheme="minorHAnsi" w:hAnsiTheme="minorHAnsi" w:cstheme="minorHAnsi"/>
        </w:rPr>
        <w:t xml:space="preserve"> it </w:t>
      </w:r>
      <w:r w:rsidRPr="00805F57">
        <w:rPr>
          <w:rFonts w:asciiTheme="minorHAnsi" w:hAnsiTheme="minorHAnsi" w:cstheme="minorHAnsi"/>
          <w:i/>
          <w:iCs/>
        </w:rPr>
        <w:t xml:space="preserve">ad </w:t>
      </w:r>
      <w:proofErr w:type="spellStart"/>
      <w:r w:rsidRPr="00805F57">
        <w:rPr>
          <w:rFonts w:asciiTheme="minorHAnsi" w:hAnsiTheme="minorHAnsi" w:cstheme="minorHAnsi"/>
          <w:i/>
          <w:iCs/>
        </w:rPr>
        <w:t>dungil</w:t>
      </w:r>
      <w:proofErr w:type="spellEnd"/>
      <w:r w:rsidRPr="00805F57">
        <w:rPr>
          <w:rFonts w:asciiTheme="minorHAnsi" w:hAnsiTheme="minorHAnsi" w:cstheme="minorHAnsi"/>
        </w:rPr>
        <w:t xml:space="preserve">, at the </w:t>
      </w:r>
      <w:r w:rsidRPr="00805F57">
        <w:rPr>
          <w:rStyle w:val="lig"/>
          <w:rFonts w:asciiTheme="minorHAnsi" w:hAnsiTheme="minorHAnsi" w:cstheme="minorHAnsi"/>
        </w:rPr>
        <w:t>fi</w:t>
      </w:r>
      <w:r w:rsidRPr="00805F57">
        <w:rPr>
          <w:rFonts w:asciiTheme="minorHAnsi" w:hAnsiTheme="minorHAnsi" w:cstheme="minorHAnsi"/>
        </w:rPr>
        <w:t xml:space="preserve">ngers ends, as they say. </w:t>
      </w:r>
    </w:p>
    <w:p w14:paraId="4FE93C2F" w14:textId="77777777" w:rsidR="00853547" w:rsidRPr="00805F57" w:rsidRDefault="00853547" w:rsidP="00B3431D">
      <w:pPr>
        <w:spacing w:line="480" w:lineRule="auto"/>
        <w:ind w:firstLine="720"/>
        <w:rPr>
          <w:rFonts w:asciiTheme="minorHAnsi" w:hAnsiTheme="minorHAnsi" w:cstheme="minorHAnsi"/>
        </w:rPr>
      </w:pPr>
      <w:proofErr w:type="spellStart"/>
      <w:r w:rsidRPr="00805F57">
        <w:rPr>
          <w:rFonts w:asciiTheme="minorHAnsi" w:hAnsiTheme="minorHAnsi" w:cstheme="minorHAnsi"/>
          <w:i/>
          <w:iCs/>
        </w:rPr>
        <w:t>Peda</w:t>
      </w:r>
      <w:proofErr w:type="spellEnd"/>
      <w:r w:rsidRPr="00805F57">
        <w:rPr>
          <w:rFonts w:asciiTheme="minorHAnsi" w:hAnsiTheme="minorHAnsi" w:cstheme="minorHAnsi"/>
        </w:rPr>
        <w:t xml:space="preserve">. Oh I smell false </w:t>
      </w:r>
      <w:proofErr w:type="spellStart"/>
      <w:r w:rsidRPr="00805F57">
        <w:rPr>
          <w:rFonts w:asciiTheme="minorHAnsi" w:hAnsiTheme="minorHAnsi" w:cstheme="minorHAnsi"/>
        </w:rPr>
        <w:t>Latine</w:t>
      </w:r>
      <w:proofErr w:type="spellEnd"/>
      <w:r w:rsidRPr="00805F57">
        <w:rPr>
          <w:rFonts w:asciiTheme="minorHAnsi" w:hAnsiTheme="minorHAnsi" w:cstheme="minorHAnsi"/>
        </w:rPr>
        <w:t xml:space="preserve">, </w:t>
      </w:r>
      <w:proofErr w:type="spellStart"/>
      <w:r w:rsidRPr="00805F57">
        <w:rPr>
          <w:rFonts w:asciiTheme="minorHAnsi" w:hAnsiTheme="minorHAnsi" w:cstheme="minorHAnsi"/>
          <w:i/>
          <w:iCs/>
        </w:rPr>
        <w:t>dunghel</w:t>
      </w:r>
      <w:proofErr w:type="spellEnd"/>
      <w:r w:rsidRPr="00805F57">
        <w:rPr>
          <w:rFonts w:asciiTheme="minorHAnsi" w:hAnsiTheme="minorHAnsi" w:cstheme="minorHAnsi"/>
        </w:rPr>
        <w:t xml:space="preserve"> for </w:t>
      </w:r>
      <w:proofErr w:type="spellStart"/>
      <w:r w:rsidRPr="00805F57">
        <w:rPr>
          <w:rFonts w:asciiTheme="minorHAnsi" w:hAnsiTheme="minorHAnsi" w:cstheme="minorHAnsi"/>
          <w:i/>
          <w:iCs/>
        </w:rPr>
        <w:t>vnguem</w:t>
      </w:r>
      <w:proofErr w:type="spellEnd"/>
      <w:r w:rsidRPr="00805F57">
        <w:rPr>
          <w:rFonts w:asciiTheme="minorHAnsi" w:hAnsiTheme="minorHAnsi" w:cstheme="minorHAnsi"/>
        </w:rPr>
        <w:t xml:space="preserve">. </w:t>
      </w:r>
    </w:p>
    <w:p w14:paraId="41B6C2AC" w14:textId="77777777" w:rsidR="00853547" w:rsidRPr="00805F57" w:rsidRDefault="00853547" w:rsidP="00B3431D">
      <w:pPr>
        <w:spacing w:line="480" w:lineRule="auto"/>
        <w:ind w:firstLine="720"/>
        <w:rPr>
          <w:rFonts w:asciiTheme="minorHAnsi" w:hAnsiTheme="minorHAnsi" w:cstheme="minorHAnsi"/>
        </w:rPr>
      </w:pPr>
      <w:r w:rsidRPr="00805F57">
        <w:rPr>
          <w:rFonts w:asciiTheme="minorHAnsi" w:hAnsiTheme="minorHAnsi" w:cstheme="minorHAnsi"/>
          <w:i/>
          <w:iCs/>
        </w:rPr>
        <w:t>Brag</w:t>
      </w:r>
      <w:r w:rsidRPr="00805F57">
        <w:rPr>
          <w:rFonts w:asciiTheme="minorHAnsi" w:hAnsiTheme="minorHAnsi" w:cstheme="minorHAnsi"/>
        </w:rPr>
        <w:t xml:space="preserve">. </w:t>
      </w:r>
      <w:r w:rsidRPr="00805F57">
        <w:rPr>
          <w:rFonts w:asciiTheme="minorHAnsi" w:hAnsiTheme="minorHAnsi" w:cstheme="minorHAnsi"/>
          <w:i/>
          <w:iCs/>
        </w:rPr>
        <w:t xml:space="preserve">Arts-man </w:t>
      </w:r>
      <w:proofErr w:type="spellStart"/>
      <w:r w:rsidRPr="00805F57">
        <w:rPr>
          <w:rFonts w:asciiTheme="minorHAnsi" w:hAnsiTheme="minorHAnsi" w:cstheme="minorHAnsi"/>
          <w:i/>
          <w:iCs/>
        </w:rPr>
        <w:t>preambulat</w:t>
      </w:r>
      <w:proofErr w:type="spellEnd"/>
      <w:r w:rsidRPr="00805F57">
        <w:rPr>
          <w:rFonts w:asciiTheme="minorHAnsi" w:hAnsiTheme="minorHAnsi" w:cstheme="minorHAnsi"/>
        </w:rPr>
        <w:t xml:space="preserve">, we will bee </w:t>
      </w:r>
      <w:r w:rsidRPr="00805F57">
        <w:rPr>
          <w:rStyle w:val="lig"/>
          <w:rFonts w:asciiTheme="minorHAnsi" w:hAnsiTheme="minorHAnsi" w:cstheme="minorHAnsi"/>
        </w:rPr>
        <w:t>si</w:t>
      </w:r>
      <w:r w:rsidRPr="00805F57">
        <w:rPr>
          <w:rFonts w:asciiTheme="minorHAnsi" w:hAnsiTheme="minorHAnsi" w:cstheme="minorHAnsi"/>
        </w:rPr>
        <w:t xml:space="preserve">ngled from </w:t>
      </w:r>
    </w:p>
    <w:p w14:paraId="1B571408" w14:textId="77777777" w:rsidR="00853547" w:rsidRPr="00805F57" w:rsidRDefault="00853547" w:rsidP="00B3431D">
      <w:pPr>
        <w:tabs>
          <w:tab w:val="left" w:pos="4140"/>
        </w:tabs>
        <w:spacing w:line="480" w:lineRule="auto"/>
        <w:rPr>
          <w:rFonts w:asciiTheme="minorHAnsi" w:hAnsiTheme="minorHAnsi" w:cstheme="minorHAnsi"/>
        </w:rPr>
      </w:pPr>
      <w:r w:rsidRPr="00805F57">
        <w:rPr>
          <w:rFonts w:asciiTheme="minorHAnsi" w:hAnsiTheme="minorHAnsi" w:cstheme="minorHAnsi"/>
        </w:rPr>
        <w:t xml:space="preserve">                </w:t>
      </w:r>
      <w:proofErr w:type="gramStart"/>
      <w:r w:rsidRPr="00805F57">
        <w:rPr>
          <w:rFonts w:asciiTheme="minorHAnsi" w:hAnsiTheme="minorHAnsi" w:cstheme="minorHAnsi"/>
        </w:rPr>
        <w:t>the</w:t>
      </w:r>
      <w:proofErr w:type="gramEnd"/>
      <w:r w:rsidRPr="00805F57">
        <w:rPr>
          <w:rFonts w:asciiTheme="minorHAnsi" w:hAnsiTheme="minorHAnsi" w:cstheme="minorHAnsi"/>
        </w:rPr>
        <w:t xml:space="preserve"> barbarous. (F 1810-16)</w:t>
      </w:r>
      <w:r w:rsidRPr="00805F57">
        <w:rPr>
          <w:rFonts w:asciiTheme="minorHAnsi" w:hAnsiTheme="minorHAnsi" w:cstheme="minorHAnsi"/>
        </w:rPr>
        <w:tab/>
      </w:r>
    </w:p>
    <w:p w14:paraId="76A83EAF" w14:textId="297D0D1E" w:rsidR="00853547" w:rsidRPr="00805F57" w:rsidRDefault="00853547" w:rsidP="00B3431D">
      <w:pPr>
        <w:spacing w:line="480" w:lineRule="auto"/>
        <w:jc w:val="both"/>
        <w:rPr>
          <w:rFonts w:asciiTheme="minorHAnsi" w:hAnsiTheme="minorHAnsi" w:cstheme="minorHAnsi"/>
        </w:rPr>
      </w:pPr>
      <w:r w:rsidRPr="00805F57">
        <w:rPr>
          <w:rFonts w:asciiTheme="minorHAnsi" w:hAnsiTheme="minorHAnsi" w:cstheme="minorHAnsi"/>
        </w:rPr>
        <w:t xml:space="preserve">Here, the Pedant uses the colloquial “Oh” in what discourse analysts label a corrective or repair to the Clown’s “false </w:t>
      </w:r>
      <w:proofErr w:type="spellStart"/>
      <w:r w:rsidRPr="00805F57">
        <w:rPr>
          <w:rFonts w:asciiTheme="minorHAnsi" w:hAnsiTheme="minorHAnsi" w:cstheme="minorHAnsi"/>
        </w:rPr>
        <w:t>Latine</w:t>
      </w:r>
      <w:proofErr w:type="spellEnd"/>
      <w:r w:rsidRPr="00805F57">
        <w:rPr>
          <w:rFonts w:asciiTheme="minorHAnsi" w:hAnsiTheme="minorHAnsi" w:cstheme="minorHAnsi"/>
        </w:rPr>
        <w:t xml:space="preserve">.” Given that </w:t>
      </w:r>
      <w:proofErr w:type="spellStart"/>
      <w:r w:rsidRPr="00805F57">
        <w:rPr>
          <w:rFonts w:asciiTheme="minorHAnsi" w:hAnsiTheme="minorHAnsi" w:cstheme="minorHAnsi"/>
        </w:rPr>
        <w:t>Costard</w:t>
      </w:r>
      <w:proofErr w:type="spellEnd"/>
      <w:r w:rsidRPr="00805F57">
        <w:rPr>
          <w:rFonts w:asciiTheme="minorHAnsi" w:hAnsiTheme="minorHAnsi" w:cstheme="minorHAnsi"/>
        </w:rPr>
        <w:t xml:space="preserve"> has employed the O-vocative a few lines earlier, Shakespeare’s compositor clearly marks a functional distinction between the two forms.</w:t>
      </w:r>
    </w:p>
    <w:p w14:paraId="4D32AF63" w14:textId="4C5AAADD" w:rsidR="009C54EA" w:rsidRDefault="00853547" w:rsidP="00B3431D">
      <w:pPr>
        <w:spacing w:line="480" w:lineRule="auto"/>
        <w:jc w:val="both"/>
        <w:rPr>
          <w:rFonts w:asciiTheme="minorHAnsi" w:hAnsiTheme="minorHAnsi" w:cstheme="minorHAnsi"/>
          <w:iCs/>
        </w:rPr>
      </w:pPr>
      <w:r w:rsidRPr="00805F57">
        <w:rPr>
          <w:rFonts w:asciiTheme="minorHAnsi" w:hAnsiTheme="minorHAnsi" w:cstheme="minorHAnsi"/>
          <w:iCs/>
        </w:rPr>
        <w:t xml:space="preserve">     As evidenced by variations between quarto and folio versions of the plays, not all of Shakespeare’s collaborators were equally adept at sniffing out “false </w:t>
      </w:r>
      <w:proofErr w:type="spellStart"/>
      <w:r w:rsidRPr="00805F57">
        <w:rPr>
          <w:rFonts w:asciiTheme="minorHAnsi" w:hAnsiTheme="minorHAnsi" w:cstheme="minorHAnsi"/>
          <w:iCs/>
        </w:rPr>
        <w:t>Latine</w:t>
      </w:r>
      <w:proofErr w:type="spellEnd"/>
      <w:r w:rsidRPr="00805F57">
        <w:rPr>
          <w:rFonts w:asciiTheme="minorHAnsi" w:hAnsiTheme="minorHAnsi" w:cstheme="minorHAnsi"/>
          <w:iCs/>
        </w:rPr>
        <w:t xml:space="preserve">.” There is also a good deal of evidence that Renaissance </w:t>
      </w:r>
      <w:proofErr w:type="gramStart"/>
      <w:r w:rsidRPr="00805F57">
        <w:rPr>
          <w:rFonts w:asciiTheme="minorHAnsi" w:hAnsiTheme="minorHAnsi" w:cstheme="minorHAnsi"/>
          <w:iCs/>
        </w:rPr>
        <w:t>compositors</w:t>
      </w:r>
      <w:proofErr w:type="gramEnd"/>
      <w:r w:rsidRPr="00805F57">
        <w:rPr>
          <w:rFonts w:asciiTheme="minorHAnsi" w:hAnsiTheme="minorHAnsi" w:cstheme="minorHAnsi"/>
          <w:iCs/>
        </w:rPr>
        <w:t xml:space="preserve"> exercised great license in altering and “emending” the texts they set to type. Given this state of affairs, modern editors cannot help but operate in Erne’s formulation as a “fourth group” of Shakespeare’s collaborators, having to adjudicate between competing forms in the quarto and folio versions</w:t>
      </w:r>
      <w:r w:rsidR="00CA096F" w:rsidRPr="00805F57">
        <w:rPr>
          <w:rFonts w:asciiTheme="minorHAnsi" w:hAnsiTheme="minorHAnsi" w:cstheme="minorHAnsi"/>
          <w:iCs/>
        </w:rPr>
        <w:t>.</w:t>
      </w:r>
      <w:r w:rsidR="00306326" w:rsidRPr="00805F57">
        <w:rPr>
          <w:rStyle w:val="EndnoteReference"/>
          <w:rFonts w:asciiTheme="minorHAnsi" w:hAnsiTheme="minorHAnsi" w:cstheme="minorHAnsi"/>
          <w:iCs/>
        </w:rPr>
        <w:endnoteReference w:id="27"/>
      </w:r>
      <w:r w:rsidRPr="00805F57">
        <w:rPr>
          <w:rFonts w:asciiTheme="minorHAnsi" w:hAnsiTheme="minorHAnsi" w:cstheme="minorHAnsi"/>
          <w:iCs/>
        </w:rPr>
        <w:t xml:space="preserve"> Fortunately, they can rely in part on the findings of discourse analysts concerning generic conventions governing the use of</w:t>
      </w:r>
      <w:r w:rsidRPr="00805F57">
        <w:rPr>
          <w:rFonts w:asciiTheme="minorHAnsi" w:hAnsiTheme="minorHAnsi" w:cstheme="minorHAnsi"/>
          <w:i/>
          <w:iCs/>
        </w:rPr>
        <w:t xml:space="preserve"> O</w:t>
      </w:r>
      <w:r w:rsidRPr="00805F57">
        <w:rPr>
          <w:rFonts w:asciiTheme="minorHAnsi" w:hAnsiTheme="minorHAnsi" w:cstheme="minorHAnsi"/>
          <w:iCs/>
        </w:rPr>
        <w:t xml:space="preserve"> and </w:t>
      </w:r>
      <w:r w:rsidRPr="00805F57">
        <w:rPr>
          <w:rFonts w:asciiTheme="minorHAnsi" w:hAnsiTheme="minorHAnsi" w:cstheme="minorHAnsi"/>
          <w:i/>
          <w:iCs/>
        </w:rPr>
        <w:t>oh</w:t>
      </w:r>
      <w:r w:rsidRPr="00805F57">
        <w:rPr>
          <w:rFonts w:asciiTheme="minorHAnsi" w:hAnsiTheme="minorHAnsi" w:cstheme="minorHAnsi"/>
          <w:iCs/>
        </w:rPr>
        <w:t>, findings confirmed in a statistical analysis of the plays themselves. Further refinements can be made by examining what</w:t>
      </w:r>
      <w:r w:rsidR="00210304">
        <w:rPr>
          <w:rFonts w:asciiTheme="minorHAnsi" w:hAnsiTheme="minorHAnsi" w:cstheme="minorHAnsi"/>
          <w:iCs/>
        </w:rPr>
        <w:t xml:space="preserve"> Deborah</w:t>
      </w:r>
      <w:r w:rsidRPr="00805F57">
        <w:rPr>
          <w:rFonts w:asciiTheme="minorHAnsi" w:hAnsiTheme="minorHAnsi" w:cstheme="minorHAnsi"/>
          <w:iCs/>
        </w:rPr>
        <w:t xml:space="preserve"> </w:t>
      </w:r>
      <w:proofErr w:type="spellStart"/>
      <w:r w:rsidRPr="00805F57">
        <w:rPr>
          <w:rFonts w:asciiTheme="minorHAnsi" w:hAnsiTheme="minorHAnsi" w:cstheme="minorHAnsi"/>
          <w:iCs/>
        </w:rPr>
        <w:t>Schiffrin</w:t>
      </w:r>
      <w:proofErr w:type="spellEnd"/>
      <w:r w:rsidRPr="00805F57">
        <w:rPr>
          <w:rFonts w:asciiTheme="minorHAnsi" w:hAnsiTheme="minorHAnsi" w:cstheme="minorHAnsi"/>
          <w:iCs/>
        </w:rPr>
        <w:t xml:space="preserve"> labels “the contextual coordinates” that markers like </w:t>
      </w:r>
      <w:r w:rsidRPr="00805F57">
        <w:rPr>
          <w:rFonts w:asciiTheme="minorHAnsi" w:hAnsiTheme="minorHAnsi" w:cstheme="minorHAnsi"/>
          <w:i/>
          <w:iCs/>
        </w:rPr>
        <w:t>oh</w:t>
      </w:r>
      <w:r w:rsidRPr="00805F57">
        <w:rPr>
          <w:rFonts w:asciiTheme="minorHAnsi" w:hAnsiTheme="minorHAnsi" w:cstheme="minorHAnsi"/>
          <w:iCs/>
        </w:rPr>
        <w:t xml:space="preserve"> and </w:t>
      </w:r>
      <w:r w:rsidRPr="00805F57">
        <w:rPr>
          <w:rFonts w:asciiTheme="minorHAnsi" w:hAnsiTheme="minorHAnsi" w:cstheme="minorHAnsi"/>
          <w:i/>
          <w:iCs/>
        </w:rPr>
        <w:t>O</w:t>
      </w:r>
      <w:r w:rsidRPr="00805F57">
        <w:rPr>
          <w:rFonts w:asciiTheme="minorHAnsi" w:hAnsiTheme="minorHAnsi" w:cstheme="minorHAnsi"/>
          <w:iCs/>
        </w:rPr>
        <w:t xml:space="preserve"> index and mediate in their in</w:t>
      </w:r>
      <w:r w:rsidR="00306326" w:rsidRPr="00805F57">
        <w:rPr>
          <w:rFonts w:asciiTheme="minorHAnsi" w:hAnsiTheme="minorHAnsi" w:cstheme="minorHAnsi"/>
          <w:iCs/>
        </w:rPr>
        <w:t>tegration of discourse coherence.</w:t>
      </w:r>
      <w:r w:rsidRPr="00805F57">
        <w:rPr>
          <w:rStyle w:val="EndnoteReference"/>
          <w:rFonts w:asciiTheme="minorHAnsi" w:hAnsiTheme="minorHAnsi" w:cstheme="minorHAnsi"/>
          <w:iCs/>
        </w:rPr>
        <w:endnoteReference w:id="28"/>
      </w:r>
      <w:r w:rsidRPr="00805F57">
        <w:rPr>
          <w:rFonts w:asciiTheme="minorHAnsi" w:hAnsiTheme="minorHAnsi" w:cstheme="minorHAnsi"/>
          <w:iCs/>
        </w:rPr>
        <w:t xml:space="preserve"> </w:t>
      </w:r>
      <w:r w:rsidRPr="00805F57">
        <w:rPr>
          <w:rFonts w:asciiTheme="minorHAnsi" w:hAnsiTheme="minorHAnsi" w:cstheme="minorHAnsi"/>
        </w:rPr>
        <w:t xml:space="preserve">As these coordinates sometimes overlap, determining the preferred form is a matter of judging which functions are most prominently at work in a particular instance, not always an easy task. </w:t>
      </w:r>
      <w:r w:rsidRPr="00805F57">
        <w:rPr>
          <w:rFonts w:asciiTheme="minorHAnsi" w:hAnsiTheme="minorHAnsi" w:cstheme="minorHAnsi"/>
          <w:iCs/>
        </w:rPr>
        <w:t xml:space="preserve">Often we will find it necessary to override one or the other of Shakespeare’s compositors and, on some occasions, both. In the latter case, we enter uncharted territory, as it becomes a question of whether or not twenty-first century compositors should intervene when their fellow collaborators have erred in their selections. At the very least, by establishing statistical norms for the use of </w:t>
      </w:r>
      <w:r w:rsidRPr="00805F57">
        <w:rPr>
          <w:rFonts w:asciiTheme="minorHAnsi" w:hAnsiTheme="minorHAnsi" w:cstheme="minorHAnsi"/>
          <w:i/>
          <w:iCs/>
        </w:rPr>
        <w:t>oh</w:t>
      </w:r>
      <w:r w:rsidRPr="00805F57">
        <w:rPr>
          <w:rFonts w:asciiTheme="minorHAnsi" w:hAnsiTheme="minorHAnsi" w:cstheme="minorHAnsi"/>
          <w:iCs/>
        </w:rPr>
        <w:t xml:space="preserve"> and </w:t>
      </w:r>
      <w:r w:rsidRPr="00805F57">
        <w:rPr>
          <w:rFonts w:asciiTheme="minorHAnsi" w:hAnsiTheme="minorHAnsi" w:cstheme="minorHAnsi"/>
          <w:i/>
          <w:iCs/>
        </w:rPr>
        <w:t>O</w:t>
      </w:r>
      <w:r w:rsidRPr="00805F57">
        <w:rPr>
          <w:rFonts w:asciiTheme="minorHAnsi" w:hAnsiTheme="minorHAnsi" w:cstheme="minorHAnsi"/>
          <w:iCs/>
        </w:rPr>
        <w:t>, we can identify plays that fall outside those norms and then employ techniques of discourse analysis to re-proof those texts. While such a method may or may not give us a picture of what the original text looked like, it will dampen somewhat the “noise” created by compositors working at times according to widely varying standards.</w:t>
      </w:r>
    </w:p>
    <w:p w14:paraId="4D59C01E" w14:textId="77777777" w:rsidR="00B3431D" w:rsidRDefault="00B3431D" w:rsidP="00B3431D">
      <w:pPr>
        <w:spacing w:line="480" w:lineRule="auto"/>
        <w:jc w:val="both"/>
        <w:rPr>
          <w:rFonts w:asciiTheme="minorHAnsi" w:hAnsiTheme="minorHAnsi" w:cstheme="minorHAnsi"/>
          <w:iCs/>
        </w:rPr>
      </w:pPr>
    </w:p>
    <w:p w14:paraId="072C24F4" w14:textId="77777777" w:rsidR="00B3431D" w:rsidRDefault="00B3431D" w:rsidP="00B3431D">
      <w:pPr>
        <w:spacing w:line="480" w:lineRule="auto"/>
        <w:jc w:val="both"/>
        <w:rPr>
          <w:rFonts w:asciiTheme="minorHAnsi" w:hAnsiTheme="minorHAnsi" w:cstheme="minorHAnsi"/>
          <w:iCs/>
        </w:rPr>
      </w:pPr>
    </w:p>
    <w:p w14:paraId="43926741" w14:textId="77777777" w:rsidR="00B3431D" w:rsidRDefault="00B3431D" w:rsidP="00B3431D">
      <w:pPr>
        <w:spacing w:line="480" w:lineRule="auto"/>
        <w:jc w:val="both"/>
        <w:rPr>
          <w:rFonts w:asciiTheme="minorHAnsi" w:hAnsiTheme="minorHAnsi" w:cstheme="minorHAnsi"/>
          <w:iCs/>
        </w:rPr>
      </w:pPr>
    </w:p>
    <w:p w14:paraId="628FEE72" w14:textId="77777777" w:rsidR="00B3431D" w:rsidRPr="00805F57" w:rsidRDefault="00B3431D" w:rsidP="00B3431D">
      <w:pPr>
        <w:spacing w:line="480" w:lineRule="auto"/>
        <w:jc w:val="both"/>
        <w:rPr>
          <w:rFonts w:asciiTheme="minorHAnsi" w:hAnsiTheme="minorHAnsi" w:cstheme="minorHAnsi"/>
          <w:iCs/>
        </w:rPr>
      </w:pPr>
    </w:p>
    <w:p w14:paraId="1AD6C49B" w14:textId="77777777" w:rsidR="00B3431D" w:rsidRDefault="009C54EA" w:rsidP="00B3431D">
      <w:pPr>
        <w:pStyle w:val="ListParagraph"/>
        <w:numPr>
          <w:ilvl w:val="0"/>
          <w:numId w:val="7"/>
        </w:numPr>
        <w:spacing w:line="480" w:lineRule="auto"/>
        <w:jc w:val="both"/>
        <w:rPr>
          <w:rFonts w:asciiTheme="minorHAnsi" w:hAnsiTheme="minorHAnsi" w:cstheme="minorHAnsi"/>
          <w:i/>
          <w:iCs/>
          <w:sz w:val="24"/>
          <w:szCs w:val="24"/>
        </w:rPr>
      </w:pPr>
      <w:r w:rsidRPr="00805F57">
        <w:rPr>
          <w:rFonts w:asciiTheme="minorHAnsi" w:hAnsiTheme="minorHAnsi" w:cstheme="minorHAnsi"/>
          <w:i/>
          <w:iCs/>
          <w:sz w:val="24"/>
          <w:szCs w:val="24"/>
        </w:rPr>
        <w:t>No Dead Poets in Our Society</w:t>
      </w:r>
    </w:p>
    <w:p w14:paraId="5265DF7E" w14:textId="3C413A70" w:rsidR="000B6DED" w:rsidRPr="00B3431D" w:rsidRDefault="000B6DED" w:rsidP="00B3431D">
      <w:pPr>
        <w:spacing w:line="480" w:lineRule="auto"/>
        <w:jc w:val="center"/>
        <w:rPr>
          <w:rFonts w:asciiTheme="minorHAnsi" w:hAnsiTheme="minorHAnsi" w:cstheme="minorHAnsi"/>
          <w:i/>
          <w:iCs/>
        </w:rPr>
      </w:pPr>
      <w:r w:rsidRPr="00B3431D">
        <w:rPr>
          <w:rFonts w:asciiTheme="minorHAnsi" w:hAnsiTheme="minorHAnsi"/>
          <w:i/>
        </w:rPr>
        <w:t xml:space="preserve">But apostrophe is different </w:t>
      </w:r>
      <w:r w:rsidRPr="00B3431D">
        <w:rPr>
          <w:rFonts w:asciiTheme="minorHAnsi" w:hAnsiTheme="minorHAnsi"/>
        </w:rPr>
        <w:t>[from other tropes]</w:t>
      </w:r>
      <w:r w:rsidRPr="00B3431D">
        <w:rPr>
          <w:rFonts w:asciiTheme="minorHAnsi" w:hAnsiTheme="minorHAnsi"/>
          <w:i/>
        </w:rPr>
        <w:t xml:space="preserve"> in that it makes</w:t>
      </w:r>
    </w:p>
    <w:p w14:paraId="293BCC2D" w14:textId="1FD1AD26" w:rsidR="000B6DED" w:rsidRPr="00805F57" w:rsidRDefault="000B6DED" w:rsidP="00B3431D">
      <w:pPr>
        <w:spacing w:line="480" w:lineRule="auto"/>
        <w:jc w:val="center"/>
        <w:rPr>
          <w:rFonts w:asciiTheme="minorHAnsi" w:hAnsiTheme="minorHAnsi"/>
          <w:i/>
        </w:rPr>
      </w:pPr>
      <w:proofErr w:type="gramStart"/>
      <w:r w:rsidRPr="00805F57">
        <w:rPr>
          <w:rFonts w:asciiTheme="minorHAnsi" w:hAnsiTheme="minorHAnsi"/>
          <w:i/>
        </w:rPr>
        <w:t>its</w:t>
      </w:r>
      <w:proofErr w:type="gramEnd"/>
      <w:r w:rsidRPr="00805F57">
        <w:rPr>
          <w:rFonts w:asciiTheme="minorHAnsi" w:hAnsiTheme="minorHAnsi"/>
          <w:i/>
        </w:rPr>
        <w:t xml:space="preserve"> point by </w:t>
      </w:r>
      <w:proofErr w:type="spellStart"/>
      <w:r w:rsidRPr="00805F57">
        <w:rPr>
          <w:rFonts w:asciiTheme="minorHAnsi" w:hAnsiTheme="minorHAnsi"/>
          <w:i/>
        </w:rPr>
        <w:t>troping</w:t>
      </w:r>
      <w:proofErr w:type="spellEnd"/>
      <w:r w:rsidRPr="00805F57">
        <w:rPr>
          <w:rFonts w:asciiTheme="minorHAnsi" w:hAnsiTheme="minorHAnsi"/>
          <w:i/>
        </w:rPr>
        <w:t xml:space="preserve"> not on the meaning of a word but on the circuit</w:t>
      </w:r>
    </w:p>
    <w:p w14:paraId="7614A74C" w14:textId="77777777" w:rsidR="000B6DED" w:rsidRPr="00805F57" w:rsidRDefault="000B6DED" w:rsidP="00B3431D">
      <w:pPr>
        <w:spacing w:line="480" w:lineRule="auto"/>
        <w:jc w:val="center"/>
        <w:rPr>
          <w:rFonts w:asciiTheme="minorHAnsi" w:hAnsiTheme="minorHAnsi"/>
          <w:i/>
        </w:rPr>
      </w:pPr>
      <w:proofErr w:type="gramStart"/>
      <w:r w:rsidRPr="00805F57">
        <w:rPr>
          <w:rFonts w:asciiTheme="minorHAnsi" w:hAnsiTheme="minorHAnsi"/>
          <w:i/>
        </w:rPr>
        <w:t>or</w:t>
      </w:r>
      <w:proofErr w:type="gramEnd"/>
      <w:r w:rsidRPr="00805F57">
        <w:rPr>
          <w:rFonts w:asciiTheme="minorHAnsi" w:hAnsiTheme="minorHAnsi"/>
          <w:i/>
        </w:rPr>
        <w:t xml:space="preserve"> situation of communication itself.</w:t>
      </w:r>
    </w:p>
    <w:p w14:paraId="1162FD5B" w14:textId="3E80351B" w:rsidR="000B6DED" w:rsidRPr="00805F57" w:rsidRDefault="000B6DED" w:rsidP="00B3431D">
      <w:pPr>
        <w:spacing w:line="480" w:lineRule="auto"/>
        <w:jc w:val="center"/>
        <w:rPr>
          <w:rFonts w:asciiTheme="minorHAnsi" w:hAnsiTheme="minorHAnsi"/>
        </w:rPr>
      </w:pPr>
      <w:r w:rsidRPr="00805F57">
        <w:rPr>
          <w:rFonts w:asciiTheme="minorHAnsi" w:hAnsiTheme="minorHAnsi"/>
        </w:rPr>
        <w:t xml:space="preserve">                                                            —Culler</w:t>
      </w:r>
      <w:r w:rsidRPr="00805F57">
        <w:rPr>
          <w:rStyle w:val="EndnoteReference"/>
          <w:rFonts w:asciiTheme="minorHAnsi" w:hAnsiTheme="minorHAnsi"/>
        </w:rPr>
        <w:endnoteReference w:id="29"/>
      </w:r>
    </w:p>
    <w:p w14:paraId="09180A09" w14:textId="6B44E3A7" w:rsidR="00537096" w:rsidRPr="00805F57" w:rsidRDefault="009C54EA" w:rsidP="00B3431D">
      <w:pPr>
        <w:spacing w:line="480" w:lineRule="auto"/>
        <w:jc w:val="both"/>
        <w:rPr>
          <w:rFonts w:asciiTheme="minorHAnsi" w:hAnsiTheme="minorHAnsi" w:cstheme="minorHAnsi"/>
        </w:rPr>
      </w:pPr>
      <w:r w:rsidRPr="00805F57">
        <w:rPr>
          <w:rFonts w:asciiTheme="minorHAnsi" w:eastAsia="Calibri" w:hAnsiTheme="minorHAnsi" w:cstheme="minorHAnsi"/>
          <w:iCs/>
        </w:rPr>
        <w:t xml:space="preserve">     </w:t>
      </w:r>
      <w:r w:rsidR="00537096" w:rsidRPr="00805F57">
        <w:rPr>
          <w:rFonts w:asciiTheme="minorHAnsi" w:hAnsiTheme="minorHAnsi" w:cstheme="minorHAnsi"/>
        </w:rPr>
        <w:t xml:space="preserve">In defaulting to </w:t>
      </w:r>
      <w:r w:rsidR="00537096" w:rsidRPr="00805F57">
        <w:rPr>
          <w:rFonts w:asciiTheme="minorHAnsi" w:hAnsiTheme="minorHAnsi" w:cstheme="minorHAnsi"/>
          <w:i/>
        </w:rPr>
        <w:t>O</w:t>
      </w:r>
      <w:r w:rsidR="00537096" w:rsidRPr="00805F57">
        <w:rPr>
          <w:rFonts w:asciiTheme="minorHAnsi" w:hAnsiTheme="minorHAnsi" w:cstheme="minorHAnsi"/>
        </w:rPr>
        <w:t xml:space="preserve">, editors risk offering us a “high-pitched” text in an unrelentingly elevated vocative “key,” encouraging a tone-deaf reading of </w:t>
      </w:r>
      <w:r w:rsidR="00537096" w:rsidRPr="00805F57">
        <w:rPr>
          <w:rFonts w:asciiTheme="minorHAnsi" w:hAnsiTheme="minorHAnsi" w:cstheme="minorHAnsi"/>
          <w:i/>
        </w:rPr>
        <w:t>Hamlet</w:t>
      </w:r>
      <w:r w:rsidR="00537096" w:rsidRPr="00805F57">
        <w:rPr>
          <w:rFonts w:asciiTheme="minorHAnsi" w:hAnsiTheme="minorHAnsi" w:cstheme="minorHAnsi"/>
        </w:rPr>
        <w:t xml:space="preserve"> (here, our test case, although this concern relates to all plays in the canon). This question of key is most poignantly shown in the selection from </w:t>
      </w:r>
      <w:r w:rsidR="00537096" w:rsidRPr="00805F57">
        <w:rPr>
          <w:rFonts w:asciiTheme="minorHAnsi" w:hAnsiTheme="minorHAnsi" w:cstheme="minorHAnsi"/>
          <w:i/>
        </w:rPr>
        <w:t>Dead Poets Society</w:t>
      </w:r>
      <w:r w:rsidR="00537096" w:rsidRPr="00805F57">
        <w:rPr>
          <w:rFonts w:asciiTheme="minorHAnsi" w:hAnsiTheme="minorHAnsi" w:cstheme="minorHAnsi"/>
        </w:rPr>
        <w:t xml:space="preserve"> below. Displaying the two interjections in action, this exchange illustrates the difference in texture and tone between the colloquial and literary forms: </w:t>
      </w:r>
    </w:p>
    <w:p w14:paraId="7A45A17B" w14:textId="2E7FFD80"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rFonts w:asciiTheme="minorHAnsi" w:hAnsiTheme="minorHAnsi" w:cstheme="minorHAnsi"/>
          <w:sz w:val="24"/>
          <w:szCs w:val="24"/>
        </w:rPr>
      </w:pPr>
      <w:r w:rsidRPr="00805F57">
        <w:rPr>
          <w:rFonts w:asciiTheme="minorHAnsi" w:hAnsiTheme="minorHAnsi" w:cstheme="minorHAnsi"/>
          <w:sz w:val="24"/>
          <w:szCs w:val="24"/>
        </w:rPr>
        <w:t xml:space="preserve">                      </w:t>
      </w:r>
      <w:r w:rsidR="00B3431D">
        <w:rPr>
          <w:rFonts w:asciiTheme="minorHAnsi" w:hAnsiTheme="minorHAnsi" w:cstheme="minorHAnsi"/>
          <w:sz w:val="24"/>
          <w:szCs w:val="24"/>
        </w:rPr>
        <w:t xml:space="preserve">                               </w:t>
      </w:r>
      <w:r w:rsidRPr="00805F57">
        <w:rPr>
          <w:rFonts w:asciiTheme="minorHAnsi" w:hAnsiTheme="minorHAnsi" w:cstheme="minorHAnsi"/>
          <w:sz w:val="24"/>
          <w:szCs w:val="24"/>
        </w:rPr>
        <w:t>KEATING</w:t>
      </w:r>
    </w:p>
    <w:p w14:paraId="5C50DDF3"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 Today we're going to </w:t>
      </w:r>
    </w:p>
    <w:p w14:paraId="255F8D45"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360"/>
        <w:jc w:val="both"/>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be</w:t>
      </w:r>
      <w:proofErr w:type="gramEnd"/>
      <w:r w:rsidRPr="00805F57">
        <w:rPr>
          <w:rFonts w:asciiTheme="minorHAnsi" w:hAnsiTheme="minorHAnsi" w:cstheme="minorHAnsi"/>
          <w:sz w:val="24"/>
          <w:szCs w:val="24"/>
        </w:rPr>
        <w:t xml:space="preserve"> talking about William Shakespeare. </w:t>
      </w:r>
    </w:p>
    <w:p w14:paraId="5DBB494F"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r>
      <w:r w:rsidRPr="00805F57">
        <w:rPr>
          <w:rFonts w:asciiTheme="minorHAnsi" w:hAnsiTheme="minorHAnsi" w:cstheme="minorHAnsi"/>
          <w:i/>
          <w:sz w:val="24"/>
          <w:szCs w:val="24"/>
        </w:rPr>
        <w:t xml:space="preserve">          </w:t>
      </w:r>
      <w:r w:rsidRPr="00805F57">
        <w:rPr>
          <w:rFonts w:asciiTheme="minorHAnsi" w:hAnsiTheme="minorHAnsi" w:cstheme="minorHAnsi"/>
          <w:i/>
          <w:sz w:val="24"/>
          <w:szCs w:val="24"/>
        </w:rPr>
        <w:tab/>
        <w:t>The class lets out a collective sigh.</w:t>
      </w:r>
    </w:p>
    <w:p w14:paraId="74F85335" w14:textId="60BA97B1"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r w:rsidR="00B3431D">
        <w:rPr>
          <w:rFonts w:asciiTheme="minorHAnsi" w:hAnsiTheme="minorHAnsi" w:cstheme="minorHAnsi"/>
          <w:sz w:val="24"/>
          <w:szCs w:val="24"/>
        </w:rPr>
        <w:t xml:space="preserve"> </w:t>
      </w:r>
      <w:r w:rsidRPr="00805F57">
        <w:rPr>
          <w:rFonts w:asciiTheme="minorHAnsi" w:hAnsiTheme="minorHAnsi" w:cstheme="minorHAnsi"/>
          <w:sz w:val="24"/>
          <w:szCs w:val="24"/>
        </w:rPr>
        <w:t xml:space="preserve"> BOY</w:t>
      </w:r>
    </w:p>
    <w:p w14:paraId="759D0D97"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Oh, God!                   </w:t>
      </w:r>
      <w:r w:rsidRPr="00805F57">
        <w:rPr>
          <w:rFonts w:asciiTheme="minorHAnsi" w:hAnsiTheme="minorHAnsi" w:cstheme="minorHAnsi"/>
          <w:sz w:val="24"/>
          <w:szCs w:val="24"/>
        </w:rPr>
        <w:br/>
        <w:t xml:space="preserve">                                               KEATING</w:t>
      </w:r>
    </w:p>
    <w:p w14:paraId="251F4514"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I know. A lot of you looked forward to </w:t>
      </w:r>
    </w:p>
    <w:p w14:paraId="3BA9E768"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this</w:t>
      </w:r>
      <w:proofErr w:type="gramEnd"/>
      <w:r w:rsidRPr="00805F57">
        <w:rPr>
          <w:rFonts w:asciiTheme="minorHAnsi" w:hAnsiTheme="minorHAnsi" w:cstheme="minorHAnsi"/>
          <w:sz w:val="24"/>
          <w:szCs w:val="24"/>
        </w:rPr>
        <w:t xml:space="preserve"> about as much as you look forward </w:t>
      </w:r>
    </w:p>
    <w:p w14:paraId="001F6424"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to</w:t>
      </w:r>
      <w:proofErr w:type="gramEnd"/>
      <w:r w:rsidRPr="00805F57">
        <w:rPr>
          <w:rFonts w:asciiTheme="minorHAnsi" w:hAnsiTheme="minorHAnsi" w:cstheme="minorHAnsi"/>
          <w:sz w:val="24"/>
          <w:szCs w:val="24"/>
        </w:rPr>
        <w:t xml:space="preserve"> root canal work. We're </w:t>
      </w:r>
      <w:proofErr w:type="spellStart"/>
      <w:r w:rsidRPr="00805F57">
        <w:rPr>
          <w:rFonts w:asciiTheme="minorHAnsi" w:hAnsiTheme="minorHAnsi" w:cstheme="minorHAnsi"/>
          <w:sz w:val="24"/>
          <w:szCs w:val="24"/>
        </w:rPr>
        <w:t>gonna</w:t>
      </w:r>
      <w:proofErr w:type="spellEnd"/>
      <w:r w:rsidRPr="00805F57">
        <w:rPr>
          <w:rFonts w:asciiTheme="minorHAnsi" w:hAnsiTheme="minorHAnsi" w:cstheme="minorHAnsi"/>
          <w:sz w:val="24"/>
          <w:szCs w:val="24"/>
        </w:rPr>
        <w:t xml:space="preserve"> talk </w:t>
      </w:r>
    </w:p>
    <w:p w14:paraId="4F516702"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about</w:t>
      </w:r>
      <w:proofErr w:type="gramEnd"/>
      <w:r w:rsidRPr="00805F57">
        <w:rPr>
          <w:rFonts w:asciiTheme="minorHAnsi" w:hAnsiTheme="minorHAnsi" w:cstheme="minorHAnsi"/>
          <w:sz w:val="24"/>
          <w:szCs w:val="24"/>
        </w:rPr>
        <w:t xml:space="preserve"> Shakespeare as someone who writes </w:t>
      </w:r>
    </w:p>
    <w:p w14:paraId="00E99ED5"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something</w:t>
      </w:r>
      <w:proofErr w:type="gramEnd"/>
      <w:r w:rsidRPr="00805F57">
        <w:rPr>
          <w:rFonts w:asciiTheme="minorHAnsi" w:hAnsiTheme="minorHAnsi" w:cstheme="minorHAnsi"/>
          <w:sz w:val="24"/>
          <w:szCs w:val="24"/>
        </w:rPr>
        <w:t xml:space="preserve"> very interesting. Now, many of </w:t>
      </w:r>
    </w:p>
    <w:p w14:paraId="1D7F10D8"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you</w:t>
      </w:r>
      <w:proofErr w:type="gramEnd"/>
      <w:r w:rsidRPr="00805F57">
        <w:rPr>
          <w:rFonts w:asciiTheme="minorHAnsi" w:hAnsiTheme="minorHAnsi" w:cstheme="minorHAnsi"/>
          <w:sz w:val="24"/>
          <w:szCs w:val="24"/>
        </w:rPr>
        <w:t xml:space="preserve"> have seen Shakespeare done very much </w:t>
      </w:r>
    </w:p>
    <w:p w14:paraId="2EB6028A"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like</w:t>
      </w:r>
      <w:proofErr w:type="gramEnd"/>
      <w:r w:rsidRPr="00805F57">
        <w:rPr>
          <w:rFonts w:asciiTheme="minorHAnsi" w:hAnsiTheme="minorHAnsi" w:cstheme="minorHAnsi"/>
          <w:sz w:val="24"/>
          <w:szCs w:val="24"/>
        </w:rPr>
        <w:t xml:space="preserve"> this:</w:t>
      </w:r>
    </w:p>
    <w:p w14:paraId="178C45D5" w14:textId="1FCDBE10"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i/>
          <w:sz w:val="24"/>
          <w:szCs w:val="24"/>
        </w:rPr>
      </w:pPr>
      <w:r w:rsidRPr="00805F57">
        <w:rPr>
          <w:rFonts w:asciiTheme="minorHAnsi" w:hAnsiTheme="minorHAnsi" w:cstheme="minorHAnsi"/>
          <w:i/>
          <w:sz w:val="24"/>
          <w:szCs w:val="24"/>
        </w:rPr>
        <w:tab/>
      </w:r>
      <w:r w:rsidRPr="00805F57">
        <w:rPr>
          <w:rFonts w:asciiTheme="minorHAnsi" w:hAnsiTheme="minorHAnsi" w:cstheme="minorHAnsi"/>
          <w:i/>
          <w:sz w:val="24"/>
          <w:szCs w:val="24"/>
        </w:rPr>
        <w:tab/>
        <w:t xml:space="preserve">       </w:t>
      </w:r>
      <w:r w:rsidR="002C4072" w:rsidRPr="00805F57">
        <w:rPr>
          <w:rFonts w:asciiTheme="minorHAnsi" w:hAnsiTheme="minorHAnsi" w:cstheme="minorHAnsi"/>
          <w:i/>
          <w:sz w:val="24"/>
          <w:szCs w:val="24"/>
        </w:rPr>
        <w:t xml:space="preserve"> </w:t>
      </w:r>
      <w:r w:rsidRPr="00805F57">
        <w:rPr>
          <w:rFonts w:asciiTheme="minorHAnsi" w:hAnsiTheme="minorHAnsi" w:cstheme="minorHAnsi"/>
          <w:i/>
          <w:sz w:val="24"/>
          <w:szCs w:val="24"/>
        </w:rPr>
        <w:t xml:space="preserve">Keating holds out his right arm dramatically </w:t>
      </w:r>
    </w:p>
    <w:p w14:paraId="7B5FC877" w14:textId="1E12F904"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i/>
          <w:sz w:val="24"/>
          <w:szCs w:val="24"/>
        </w:rPr>
      </w:pPr>
      <w:r w:rsidRPr="00805F57">
        <w:rPr>
          <w:rFonts w:asciiTheme="minorHAnsi" w:hAnsiTheme="minorHAnsi" w:cstheme="minorHAnsi"/>
          <w:i/>
          <w:sz w:val="24"/>
          <w:szCs w:val="24"/>
        </w:rPr>
        <w:t xml:space="preserve">                        </w:t>
      </w:r>
      <w:r w:rsidR="008D412D">
        <w:rPr>
          <w:rFonts w:asciiTheme="minorHAnsi" w:hAnsiTheme="minorHAnsi" w:cstheme="minorHAnsi"/>
          <w:i/>
          <w:sz w:val="24"/>
          <w:szCs w:val="24"/>
        </w:rPr>
        <w:t xml:space="preserve">   </w:t>
      </w:r>
      <w:r w:rsidR="002C4072" w:rsidRPr="00805F57">
        <w:rPr>
          <w:rFonts w:asciiTheme="minorHAnsi" w:hAnsiTheme="minorHAnsi" w:cstheme="minorHAnsi"/>
          <w:i/>
          <w:sz w:val="24"/>
          <w:szCs w:val="24"/>
        </w:rPr>
        <w:t xml:space="preserve"> </w:t>
      </w:r>
      <w:r w:rsidRPr="00805F57">
        <w:rPr>
          <w:rFonts w:asciiTheme="minorHAnsi" w:hAnsiTheme="minorHAnsi" w:cstheme="minorHAnsi"/>
          <w:i/>
          <w:sz w:val="24"/>
          <w:szCs w:val="24"/>
        </w:rPr>
        <w:t xml:space="preserve"> </w:t>
      </w:r>
      <w:proofErr w:type="gramStart"/>
      <w:r w:rsidRPr="00805F57">
        <w:rPr>
          <w:rFonts w:asciiTheme="minorHAnsi" w:hAnsiTheme="minorHAnsi" w:cstheme="minorHAnsi"/>
          <w:i/>
          <w:sz w:val="24"/>
          <w:szCs w:val="24"/>
        </w:rPr>
        <w:t>and</w:t>
      </w:r>
      <w:proofErr w:type="gramEnd"/>
      <w:r w:rsidRPr="00805F57">
        <w:rPr>
          <w:rFonts w:asciiTheme="minorHAnsi" w:hAnsiTheme="minorHAnsi" w:cstheme="minorHAnsi"/>
          <w:i/>
          <w:sz w:val="24"/>
          <w:szCs w:val="24"/>
        </w:rPr>
        <w:t xml:space="preserve"> begins to speak in an exaggerated British accent.</w:t>
      </w:r>
    </w:p>
    <w:p w14:paraId="249A7BC0"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"O Titus, bring your friend hither." </w:t>
      </w:r>
    </w:p>
    <w:p w14:paraId="558A3004"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But if any of you have seen Mr. Marlon Brando,</w:t>
      </w:r>
    </w:p>
    <w:p w14:paraId="3160FD4B"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you</w:t>
      </w:r>
      <w:proofErr w:type="gramEnd"/>
      <w:r w:rsidRPr="00805F57">
        <w:rPr>
          <w:rFonts w:asciiTheme="minorHAnsi" w:hAnsiTheme="minorHAnsi" w:cstheme="minorHAnsi"/>
          <w:sz w:val="24"/>
          <w:szCs w:val="24"/>
        </w:rPr>
        <w:t xml:space="preserve"> know, Shakespeare can be different.</w:t>
      </w:r>
    </w:p>
    <w:p w14:paraId="70E1F90A"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"Friends, Romans, countrymen, lend me your</w:t>
      </w:r>
    </w:p>
    <w:p w14:paraId="281BE9D3"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w:t>
      </w:r>
      <w:proofErr w:type="gramStart"/>
      <w:r w:rsidRPr="00805F57">
        <w:rPr>
          <w:rFonts w:asciiTheme="minorHAnsi" w:hAnsiTheme="minorHAnsi" w:cstheme="minorHAnsi"/>
          <w:sz w:val="24"/>
          <w:szCs w:val="24"/>
        </w:rPr>
        <w:t>ears</w:t>
      </w:r>
      <w:proofErr w:type="gramEnd"/>
      <w:r w:rsidRPr="00805F57">
        <w:rPr>
          <w:rFonts w:asciiTheme="minorHAnsi" w:hAnsiTheme="minorHAnsi" w:cstheme="minorHAnsi"/>
          <w:sz w:val="24"/>
          <w:szCs w:val="24"/>
        </w:rPr>
        <w:t>." You can also imagine, maybe, John</w:t>
      </w:r>
    </w:p>
    <w:p w14:paraId="51E5FA6D" w14:textId="77777777" w:rsidR="00537096" w:rsidRPr="00805F57" w:rsidRDefault="00537096" w:rsidP="00B343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sz w:val="24"/>
          <w:szCs w:val="24"/>
        </w:rPr>
      </w:pPr>
      <w:r w:rsidRPr="00805F57">
        <w:rPr>
          <w:rFonts w:asciiTheme="minorHAnsi" w:hAnsiTheme="minorHAnsi" w:cstheme="minorHAnsi"/>
          <w:sz w:val="24"/>
          <w:szCs w:val="24"/>
        </w:rPr>
        <w:tab/>
      </w:r>
      <w:r w:rsidRPr="00805F57">
        <w:rPr>
          <w:rFonts w:asciiTheme="minorHAnsi" w:hAnsiTheme="minorHAnsi" w:cstheme="minorHAnsi"/>
          <w:sz w:val="24"/>
          <w:szCs w:val="24"/>
        </w:rPr>
        <w:tab/>
        <w:t xml:space="preserve">        Wayne as Macbeth going, "Well, is this a</w:t>
      </w:r>
    </w:p>
    <w:p w14:paraId="7EC4F8F7" w14:textId="77777777" w:rsidR="00537096" w:rsidRPr="00805F57" w:rsidRDefault="00537096" w:rsidP="00B3431D">
      <w:pPr>
        <w:pStyle w:val="ListParagraph"/>
        <w:spacing w:line="480" w:lineRule="auto"/>
        <w:ind w:left="1440" w:firstLine="720"/>
        <w:rPr>
          <w:rFonts w:asciiTheme="minorHAnsi" w:hAnsiTheme="minorHAnsi" w:cstheme="minorHAnsi"/>
          <w:sz w:val="24"/>
          <w:szCs w:val="24"/>
        </w:rPr>
      </w:pPr>
      <w:r w:rsidRPr="00805F57">
        <w:rPr>
          <w:rFonts w:asciiTheme="minorHAnsi" w:hAnsiTheme="minorHAnsi" w:cstheme="minorHAnsi"/>
          <w:sz w:val="24"/>
          <w:szCs w:val="24"/>
        </w:rPr>
        <w:t xml:space="preserve">  </w:t>
      </w:r>
      <w:proofErr w:type="gramStart"/>
      <w:r w:rsidRPr="00805F57">
        <w:rPr>
          <w:rFonts w:asciiTheme="minorHAnsi" w:hAnsiTheme="minorHAnsi" w:cstheme="minorHAnsi"/>
          <w:sz w:val="24"/>
          <w:szCs w:val="24"/>
        </w:rPr>
        <w:t>dagger</w:t>
      </w:r>
      <w:proofErr w:type="gramEnd"/>
      <w:r w:rsidRPr="00805F57">
        <w:rPr>
          <w:rFonts w:asciiTheme="minorHAnsi" w:hAnsiTheme="minorHAnsi" w:cstheme="minorHAnsi"/>
          <w:sz w:val="24"/>
          <w:szCs w:val="24"/>
        </w:rPr>
        <w:t xml:space="preserve"> I see before me?"</w:t>
      </w:r>
      <w:r w:rsidR="00FA46AC" w:rsidRPr="00805F57">
        <w:rPr>
          <w:rStyle w:val="EndnoteReference"/>
          <w:rFonts w:asciiTheme="minorHAnsi" w:hAnsiTheme="minorHAnsi" w:cstheme="minorHAnsi"/>
          <w:sz w:val="24"/>
          <w:szCs w:val="24"/>
        </w:rPr>
        <w:endnoteReference w:id="30"/>
      </w:r>
    </w:p>
    <w:p w14:paraId="7A4A673D" w14:textId="4B6B6F8A" w:rsidR="00B3431D" w:rsidRPr="0016107C" w:rsidRDefault="00537096" w:rsidP="0016107C">
      <w:pPr>
        <w:spacing w:line="480" w:lineRule="auto"/>
        <w:jc w:val="both"/>
        <w:rPr>
          <w:rFonts w:asciiTheme="minorHAnsi" w:hAnsiTheme="minorHAnsi" w:cstheme="minorHAnsi"/>
        </w:rPr>
      </w:pPr>
      <w:r w:rsidRPr="00805F57">
        <w:rPr>
          <w:rFonts w:asciiTheme="minorHAnsi" w:hAnsiTheme="minorHAnsi" w:cstheme="minorHAnsi"/>
        </w:rPr>
        <w:t xml:space="preserve">     The boy’s “Oh, God” is strongly interactional and affective, immediately eliciting Keating’s “I know.” To break through the students’ resistance to Shakespeare, Keating first employs the Latinate apostrophe in emphasizing he agrees with how removed Shakespeare can seem from common speech. </w:t>
      </w:r>
      <w:proofErr w:type="gramStart"/>
      <w:r w:rsidRPr="00805F57">
        <w:rPr>
          <w:rFonts w:asciiTheme="minorHAnsi" w:hAnsiTheme="minorHAnsi" w:cstheme="minorHAnsi"/>
        </w:rPr>
        <w:t>He then shifts tone altogether to drive his point home.</w:t>
      </w:r>
      <w:proofErr w:type="gramEnd"/>
      <w:r w:rsidRPr="00805F57">
        <w:rPr>
          <w:rFonts w:asciiTheme="minorHAnsi" w:hAnsiTheme="minorHAnsi" w:cstheme="minorHAnsi"/>
        </w:rPr>
        <w:t xml:space="preserve"> Keating’s Marlon Brando makes “ears” sound like “</w:t>
      </w:r>
      <w:proofErr w:type="spellStart"/>
      <w:r w:rsidRPr="00805F57">
        <w:rPr>
          <w:rFonts w:asciiTheme="minorHAnsi" w:hAnsiTheme="minorHAnsi" w:cstheme="minorHAnsi"/>
        </w:rPr>
        <w:t>arse</w:t>
      </w:r>
      <w:proofErr w:type="spellEnd"/>
      <w:r w:rsidRPr="00805F57">
        <w:rPr>
          <w:rFonts w:asciiTheme="minorHAnsi" w:hAnsiTheme="minorHAnsi" w:cstheme="minorHAnsi"/>
        </w:rPr>
        <w:t>” and his vocali</w:t>
      </w:r>
      <w:r w:rsidR="00384E9C" w:rsidRPr="00805F57">
        <w:rPr>
          <w:rFonts w:asciiTheme="minorHAnsi" w:hAnsiTheme="minorHAnsi" w:cstheme="minorHAnsi"/>
        </w:rPr>
        <w:t>zation of John Wayne copi</w:t>
      </w:r>
      <w:r w:rsidRPr="00805F57">
        <w:rPr>
          <w:rFonts w:asciiTheme="minorHAnsi" w:hAnsiTheme="minorHAnsi" w:cstheme="minorHAnsi"/>
        </w:rPr>
        <w:t xml:space="preserve">es his Western cowboy drawl. This passage demonstrates some of the distinctions between </w:t>
      </w:r>
      <w:r w:rsidRPr="00805F57">
        <w:rPr>
          <w:rFonts w:asciiTheme="minorHAnsi" w:hAnsiTheme="minorHAnsi" w:cstheme="minorHAnsi"/>
          <w:i/>
        </w:rPr>
        <w:t>oh</w:t>
      </w:r>
      <w:r w:rsidRPr="00805F57">
        <w:rPr>
          <w:rFonts w:asciiTheme="minorHAnsi" w:hAnsiTheme="minorHAnsi" w:cstheme="minorHAnsi"/>
        </w:rPr>
        <w:t xml:space="preserve"> and </w:t>
      </w:r>
      <w:r w:rsidRPr="00805F57">
        <w:rPr>
          <w:rFonts w:asciiTheme="minorHAnsi" w:hAnsiTheme="minorHAnsi" w:cstheme="minorHAnsi"/>
          <w:i/>
        </w:rPr>
        <w:t>O</w:t>
      </w:r>
      <w:r w:rsidRPr="00805F57">
        <w:rPr>
          <w:rFonts w:asciiTheme="minorHAnsi" w:hAnsiTheme="minorHAnsi" w:cstheme="minorHAnsi"/>
        </w:rPr>
        <w:t>, the lowly and the elevated, the colloquial and the literary. Shakespeare himself plays upon these distinctions when he has Sir Hugh Evans bait the guileless William with the bawdy implications of the “</w:t>
      </w:r>
      <w:proofErr w:type="spellStart"/>
      <w:r w:rsidRPr="00805F57">
        <w:rPr>
          <w:rFonts w:asciiTheme="minorHAnsi" w:hAnsiTheme="minorHAnsi" w:cstheme="minorHAnsi"/>
          <w:i/>
        </w:rPr>
        <w:t>Focative</w:t>
      </w:r>
      <w:proofErr w:type="spellEnd"/>
      <w:r w:rsidRPr="00805F57">
        <w:rPr>
          <w:rFonts w:asciiTheme="minorHAnsi" w:hAnsiTheme="minorHAnsi" w:cstheme="minorHAnsi"/>
        </w:rPr>
        <w:t>” case:</w:t>
      </w:r>
    </w:p>
    <w:p w14:paraId="660DA03D" w14:textId="77777777" w:rsidR="00537096" w:rsidRPr="00805F57" w:rsidRDefault="00537096" w:rsidP="00B3431D">
      <w:pPr>
        <w:pStyle w:val="ListParagraph"/>
        <w:spacing w:line="480" w:lineRule="auto"/>
        <w:ind w:left="1440" w:firstLine="720"/>
        <w:rPr>
          <w:rFonts w:asciiTheme="minorHAnsi" w:hAnsiTheme="minorHAnsi" w:cstheme="minorHAnsi"/>
          <w:sz w:val="24"/>
          <w:szCs w:val="24"/>
        </w:rPr>
      </w:pPr>
      <w:proofErr w:type="spellStart"/>
      <w:proofErr w:type="gramStart"/>
      <w:r w:rsidRPr="00805F57">
        <w:rPr>
          <w:rFonts w:asciiTheme="minorHAnsi" w:hAnsiTheme="minorHAnsi" w:cstheme="minorHAnsi"/>
          <w:i/>
          <w:iCs/>
          <w:sz w:val="24"/>
          <w:szCs w:val="24"/>
        </w:rPr>
        <w:t>Eua</w:t>
      </w:r>
      <w:proofErr w:type="spellEnd"/>
      <w:r w:rsidRPr="00805F57">
        <w:rPr>
          <w:rFonts w:asciiTheme="minorHAnsi" w:hAnsiTheme="minorHAnsi" w:cstheme="minorHAnsi"/>
          <w:sz w:val="24"/>
          <w:szCs w:val="24"/>
        </w:rPr>
        <w:t>.</w:t>
      </w:r>
      <w:proofErr w:type="gramEnd"/>
      <w:r w:rsidRPr="00805F57">
        <w:rPr>
          <w:rFonts w:asciiTheme="minorHAnsi" w:hAnsiTheme="minorHAnsi" w:cstheme="minorHAnsi"/>
          <w:sz w:val="24"/>
          <w:szCs w:val="24"/>
        </w:rPr>
        <w:t xml:space="preserve"> . . . .What is the </w:t>
      </w:r>
      <w:proofErr w:type="spellStart"/>
      <w:r w:rsidRPr="00805F57">
        <w:rPr>
          <w:rFonts w:asciiTheme="minorHAnsi" w:hAnsiTheme="minorHAnsi" w:cstheme="minorHAnsi"/>
          <w:i/>
          <w:iCs/>
          <w:sz w:val="24"/>
          <w:szCs w:val="24"/>
        </w:rPr>
        <w:t>Focatiue</w:t>
      </w:r>
      <w:proofErr w:type="spellEnd"/>
      <w:r w:rsidRPr="00805F57">
        <w:rPr>
          <w:rFonts w:asciiTheme="minorHAnsi" w:hAnsiTheme="minorHAnsi" w:cstheme="minorHAnsi"/>
          <w:sz w:val="24"/>
          <w:szCs w:val="24"/>
        </w:rPr>
        <w:t xml:space="preserve"> </w:t>
      </w:r>
      <w:r w:rsidRPr="00805F57">
        <w:rPr>
          <w:rFonts w:asciiTheme="minorHAnsi" w:hAnsiTheme="minorHAnsi" w:cstheme="minorHAnsi"/>
          <w:i/>
          <w:iCs/>
          <w:sz w:val="24"/>
          <w:szCs w:val="24"/>
        </w:rPr>
        <w:t>case</w:t>
      </w:r>
      <w:r w:rsidRPr="00805F57">
        <w:rPr>
          <w:rFonts w:asciiTheme="minorHAnsi" w:hAnsiTheme="minorHAnsi" w:cstheme="minorHAnsi"/>
          <w:sz w:val="24"/>
          <w:szCs w:val="24"/>
        </w:rPr>
        <w:t>?</w:t>
      </w:r>
    </w:p>
    <w:p w14:paraId="33C93BBF" w14:textId="77777777" w:rsidR="00537096" w:rsidRPr="00805F57" w:rsidRDefault="00537096" w:rsidP="00B3431D">
      <w:pPr>
        <w:pStyle w:val="ListParagraph"/>
        <w:spacing w:line="480" w:lineRule="auto"/>
        <w:ind w:left="1440" w:firstLine="720"/>
        <w:rPr>
          <w:rFonts w:asciiTheme="minorHAnsi" w:hAnsiTheme="minorHAnsi" w:cstheme="minorHAnsi"/>
          <w:sz w:val="24"/>
          <w:szCs w:val="24"/>
        </w:rPr>
      </w:pPr>
      <w:r w:rsidRPr="00805F57">
        <w:rPr>
          <w:rFonts w:asciiTheme="minorHAnsi" w:hAnsiTheme="minorHAnsi" w:cstheme="minorHAnsi"/>
          <w:i/>
          <w:iCs/>
          <w:sz w:val="24"/>
          <w:szCs w:val="24"/>
        </w:rPr>
        <w:t>Will</w:t>
      </w:r>
      <w:r w:rsidRPr="00805F57">
        <w:rPr>
          <w:rFonts w:asciiTheme="minorHAnsi" w:hAnsiTheme="minorHAnsi" w:cstheme="minorHAnsi"/>
          <w:sz w:val="24"/>
          <w:szCs w:val="24"/>
        </w:rPr>
        <w:t xml:space="preserve">. </w:t>
      </w:r>
      <w:r w:rsidRPr="00805F57">
        <w:rPr>
          <w:rFonts w:asciiTheme="minorHAnsi" w:hAnsiTheme="minorHAnsi" w:cstheme="minorHAnsi"/>
          <w:i/>
          <w:iCs/>
          <w:sz w:val="24"/>
          <w:szCs w:val="24"/>
        </w:rPr>
        <w:t xml:space="preserve">O, </w:t>
      </w:r>
      <w:proofErr w:type="spellStart"/>
      <w:r w:rsidRPr="00805F57">
        <w:rPr>
          <w:rFonts w:asciiTheme="minorHAnsi" w:hAnsiTheme="minorHAnsi" w:cstheme="minorHAnsi"/>
          <w:i/>
          <w:iCs/>
          <w:sz w:val="24"/>
          <w:szCs w:val="24"/>
        </w:rPr>
        <w:t>Vocatiuo</w:t>
      </w:r>
      <w:proofErr w:type="spellEnd"/>
      <w:r w:rsidRPr="00805F57">
        <w:rPr>
          <w:rFonts w:asciiTheme="minorHAnsi" w:hAnsiTheme="minorHAnsi" w:cstheme="minorHAnsi"/>
          <w:i/>
          <w:iCs/>
          <w:sz w:val="24"/>
          <w:szCs w:val="24"/>
        </w:rPr>
        <w:t>, O</w:t>
      </w:r>
      <w:r w:rsidRPr="00805F57">
        <w:rPr>
          <w:rFonts w:asciiTheme="minorHAnsi" w:hAnsiTheme="minorHAnsi" w:cstheme="minorHAnsi"/>
          <w:sz w:val="24"/>
          <w:szCs w:val="24"/>
        </w:rPr>
        <w:t xml:space="preserve">.  </w:t>
      </w:r>
    </w:p>
    <w:p w14:paraId="4A05E454" w14:textId="77777777" w:rsidR="00537096" w:rsidRPr="00805F57" w:rsidRDefault="00537096" w:rsidP="00B3431D">
      <w:pPr>
        <w:pStyle w:val="ListParagraph"/>
        <w:spacing w:line="480" w:lineRule="auto"/>
        <w:ind w:left="1440" w:firstLine="720"/>
        <w:rPr>
          <w:rFonts w:asciiTheme="minorHAnsi" w:hAnsiTheme="minorHAnsi" w:cstheme="minorHAnsi"/>
          <w:sz w:val="24"/>
          <w:szCs w:val="24"/>
        </w:rPr>
      </w:pPr>
      <w:proofErr w:type="spellStart"/>
      <w:r w:rsidRPr="00805F57">
        <w:rPr>
          <w:rFonts w:asciiTheme="minorHAnsi" w:hAnsiTheme="minorHAnsi" w:cstheme="minorHAnsi"/>
          <w:i/>
          <w:sz w:val="24"/>
          <w:szCs w:val="24"/>
        </w:rPr>
        <w:t>Eua</w:t>
      </w:r>
      <w:proofErr w:type="spellEnd"/>
      <w:r w:rsidRPr="00805F57">
        <w:rPr>
          <w:rFonts w:asciiTheme="minorHAnsi" w:hAnsiTheme="minorHAnsi" w:cstheme="minorHAnsi"/>
          <w:sz w:val="24"/>
          <w:szCs w:val="24"/>
        </w:rPr>
        <w:t xml:space="preserve">. Remember, William; </w:t>
      </w:r>
      <w:proofErr w:type="spellStart"/>
      <w:r w:rsidRPr="00805F57">
        <w:rPr>
          <w:rFonts w:asciiTheme="minorHAnsi" w:hAnsiTheme="minorHAnsi" w:cstheme="minorHAnsi"/>
          <w:sz w:val="24"/>
          <w:szCs w:val="24"/>
        </w:rPr>
        <w:t>focative</w:t>
      </w:r>
      <w:proofErr w:type="spellEnd"/>
      <w:r w:rsidRPr="00805F57">
        <w:rPr>
          <w:rFonts w:asciiTheme="minorHAnsi" w:hAnsiTheme="minorHAnsi" w:cstheme="minorHAnsi"/>
          <w:sz w:val="24"/>
          <w:szCs w:val="24"/>
        </w:rPr>
        <w:t xml:space="preserve"> is caret. (</w:t>
      </w:r>
      <w:r w:rsidRPr="00805F57">
        <w:rPr>
          <w:rFonts w:asciiTheme="minorHAnsi" w:hAnsiTheme="minorHAnsi" w:cstheme="minorHAnsi"/>
          <w:i/>
          <w:sz w:val="24"/>
          <w:szCs w:val="24"/>
        </w:rPr>
        <w:t>Merry</w:t>
      </w:r>
      <w:r w:rsidRPr="00805F57">
        <w:rPr>
          <w:rFonts w:asciiTheme="minorHAnsi" w:hAnsiTheme="minorHAnsi" w:cstheme="minorHAnsi"/>
          <w:sz w:val="24"/>
          <w:szCs w:val="24"/>
        </w:rPr>
        <w:t xml:space="preserve"> F 1867-70)</w:t>
      </w:r>
    </w:p>
    <w:p w14:paraId="5F155177"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Defaulting to </w:t>
      </w:r>
      <w:r w:rsidRPr="00805F57">
        <w:rPr>
          <w:rFonts w:asciiTheme="minorHAnsi" w:hAnsiTheme="minorHAnsi" w:cstheme="minorHAnsi"/>
          <w:i/>
        </w:rPr>
        <w:t>O</w:t>
      </w:r>
      <w:r w:rsidRPr="00805F57">
        <w:rPr>
          <w:rFonts w:asciiTheme="minorHAnsi" w:hAnsiTheme="minorHAnsi" w:cstheme="minorHAnsi"/>
        </w:rPr>
        <w:t xml:space="preserve"> in cases where </w:t>
      </w:r>
      <w:r w:rsidRPr="00805F57">
        <w:rPr>
          <w:rFonts w:asciiTheme="minorHAnsi" w:hAnsiTheme="minorHAnsi" w:cstheme="minorHAnsi"/>
          <w:i/>
        </w:rPr>
        <w:t>oh</w:t>
      </w:r>
      <w:r w:rsidRPr="00805F57">
        <w:rPr>
          <w:rFonts w:asciiTheme="minorHAnsi" w:hAnsiTheme="minorHAnsi" w:cstheme="minorHAnsi"/>
        </w:rPr>
        <w:t xml:space="preserve"> constitutes an alternative and viable choice deprives modern readers of recognizable and familiar linguistic and tonal signposts that were also extant in Shakespeare’s day.</w:t>
      </w:r>
    </w:p>
    <w:p w14:paraId="2AD6E629" w14:textId="345F2F3C" w:rsidR="005C660E"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In offering something of </w:t>
      </w:r>
      <w:r w:rsidRPr="00805F57">
        <w:rPr>
          <w:rFonts w:asciiTheme="minorHAnsi" w:hAnsiTheme="minorHAnsi" w:cstheme="minorHAnsi"/>
          <w:i/>
        </w:rPr>
        <w:t>A Guide for Twenty-First Century “Compositors</w:t>
      </w:r>
      <w:r w:rsidRPr="00805F57">
        <w:rPr>
          <w:rFonts w:asciiTheme="minorHAnsi" w:hAnsiTheme="minorHAnsi" w:cstheme="minorHAnsi"/>
        </w:rPr>
        <w:t>,</w:t>
      </w:r>
      <w:r w:rsidRPr="00805F57">
        <w:rPr>
          <w:rFonts w:asciiTheme="minorHAnsi" w:hAnsiTheme="minorHAnsi" w:cstheme="minorHAnsi"/>
          <w:i/>
        </w:rPr>
        <w:t>”</w:t>
      </w:r>
      <w:r w:rsidRPr="00805F57">
        <w:rPr>
          <w:rFonts w:asciiTheme="minorHAnsi" w:hAnsiTheme="minorHAnsi" w:cstheme="minorHAnsi"/>
        </w:rPr>
        <w:t xml:space="preserve"> discourse analysts bring to bear a highly nuanced understanding of the communicative process. For </w:t>
      </w:r>
      <w:proofErr w:type="spellStart"/>
      <w:r w:rsidRPr="00805F57">
        <w:rPr>
          <w:rFonts w:asciiTheme="minorHAnsi" w:hAnsiTheme="minorHAnsi" w:cstheme="minorHAnsi"/>
        </w:rPr>
        <w:t>Schiffrin</w:t>
      </w:r>
      <w:proofErr w:type="spellEnd"/>
      <w:r w:rsidRPr="00805F57">
        <w:rPr>
          <w:rFonts w:asciiTheme="minorHAnsi" w:hAnsiTheme="minorHAnsi" w:cstheme="minorHAnsi"/>
        </w:rPr>
        <w:t xml:space="preserve">, </w:t>
      </w:r>
      <w:proofErr w:type="spellStart"/>
      <w:r w:rsidRPr="00805F57">
        <w:rPr>
          <w:rFonts w:asciiTheme="minorHAnsi" w:hAnsiTheme="minorHAnsi" w:cstheme="minorHAnsi"/>
          <w:i/>
        </w:rPr>
        <w:t>oh</w:t>
      </w:r>
      <w:r w:rsidRPr="00805F57">
        <w:rPr>
          <w:rFonts w:asciiTheme="minorHAnsi" w:hAnsiTheme="minorHAnsi" w:cstheme="minorHAnsi"/>
        </w:rPr>
        <w:t>’s</w:t>
      </w:r>
      <w:proofErr w:type="spellEnd"/>
      <w:r w:rsidRPr="00805F57">
        <w:rPr>
          <w:rFonts w:asciiTheme="minorHAnsi" w:hAnsiTheme="minorHAnsi" w:cstheme="minorHAnsi"/>
        </w:rPr>
        <w:t xml:space="preserve"> interactive functions help speakers negotiate the division of conversational knowledge in a variety of ways. Establishing a joint focus of attention, </w:t>
      </w:r>
      <w:r w:rsidRPr="00805F57">
        <w:rPr>
          <w:rFonts w:asciiTheme="minorHAnsi" w:hAnsiTheme="minorHAnsi" w:cstheme="minorHAnsi"/>
          <w:i/>
        </w:rPr>
        <w:t>oh</w:t>
      </w:r>
      <w:r w:rsidRPr="00805F57">
        <w:rPr>
          <w:rFonts w:asciiTheme="minorHAnsi" w:hAnsiTheme="minorHAnsi" w:cstheme="minorHAnsi"/>
        </w:rPr>
        <w:t xml:space="preserve"> “not only allows transitions in information state, but it marks information as more salient with a possible increase in speaker/hearer certainty as to shared knowledge and meta-knowledge.” Generally, it displays and aligns speakers and hearers as “mechanically defined nodes in a system of information transmission</w:t>
      </w:r>
      <w:r w:rsidR="00FA46AC" w:rsidRPr="00805F57">
        <w:rPr>
          <w:rFonts w:asciiTheme="minorHAnsi" w:hAnsiTheme="minorHAnsi" w:cstheme="minorHAnsi"/>
        </w:rPr>
        <w:t>.</w:t>
      </w:r>
      <w:r w:rsidRPr="00805F57">
        <w:rPr>
          <w:rFonts w:asciiTheme="minorHAnsi" w:hAnsiTheme="minorHAnsi" w:cstheme="minorHAnsi"/>
        </w:rPr>
        <w:t>”</w:t>
      </w:r>
      <w:r w:rsidR="00FA46AC" w:rsidRPr="00805F57">
        <w:rPr>
          <w:rStyle w:val="EndnoteReference"/>
          <w:rFonts w:asciiTheme="minorHAnsi" w:hAnsiTheme="minorHAnsi" w:cstheme="minorHAnsi"/>
        </w:rPr>
        <w:endnoteReference w:id="31"/>
      </w:r>
      <w:r w:rsidRPr="00805F57">
        <w:rPr>
          <w:rFonts w:asciiTheme="minorHAnsi" w:hAnsiTheme="minorHAnsi" w:cstheme="minorHAnsi"/>
        </w:rPr>
        <w:t xml:space="preserve"> At a cognitive level, </w:t>
      </w:r>
      <w:r w:rsidRPr="00805F57">
        <w:rPr>
          <w:rFonts w:asciiTheme="minorHAnsi" w:hAnsiTheme="minorHAnsi" w:cstheme="minorHAnsi"/>
          <w:i/>
        </w:rPr>
        <w:t>oh</w:t>
      </w:r>
      <w:r w:rsidRPr="00805F57">
        <w:rPr>
          <w:rFonts w:asciiTheme="minorHAnsi" w:hAnsiTheme="minorHAnsi" w:cstheme="minorHAnsi"/>
        </w:rPr>
        <w:t xml:space="preserve"> functions “pragmatically” in making accessible “speaker/hearer assumptions about each other’s subjective orientations toward information</w:t>
      </w:r>
      <w:r w:rsidR="0075451B" w:rsidRPr="00805F57">
        <w:rPr>
          <w:rFonts w:asciiTheme="minorHAnsi" w:hAnsiTheme="minorHAnsi" w:cstheme="minorHAnsi"/>
        </w:rPr>
        <w:t>.</w:t>
      </w:r>
      <w:r w:rsidR="00FA46AC" w:rsidRPr="00805F57">
        <w:rPr>
          <w:rStyle w:val="EndnoteReference"/>
          <w:rFonts w:asciiTheme="minorHAnsi" w:hAnsiTheme="minorHAnsi" w:cstheme="minorHAnsi"/>
        </w:rPr>
        <w:endnoteReference w:id="32"/>
      </w:r>
      <w:r w:rsidR="00136B77">
        <w:rPr>
          <w:rFonts w:asciiTheme="minorHAnsi" w:hAnsiTheme="minorHAnsi" w:cstheme="minorHAnsi"/>
        </w:rPr>
        <w:t xml:space="preserve"> </w:t>
      </w:r>
    </w:p>
    <w:p w14:paraId="641E581A" w14:textId="1A3D091C" w:rsidR="00C107BF" w:rsidRPr="00805F57" w:rsidRDefault="00DE5D63" w:rsidP="00B3431D">
      <w:pPr>
        <w:spacing w:line="480" w:lineRule="auto"/>
        <w:jc w:val="both"/>
        <w:rPr>
          <w:rFonts w:asciiTheme="minorHAnsi" w:hAnsiTheme="minorHAnsi" w:cstheme="minorHAnsi"/>
        </w:rPr>
      </w:pPr>
      <w:r>
        <w:rPr>
          <w:rFonts w:asciiTheme="minorHAnsi" w:hAnsiTheme="minorHAnsi" w:cstheme="minorHAnsi"/>
        </w:rPr>
        <w:t xml:space="preserve">      I</w:t>
      </w:r>
      <w:r w:rsidR="005C660E" w:rsidRPr="00805F57">
        <w:rPr>
          <w:rFonts w:asciiTheme="minorHAnsi" w:hAnsiTheme="minorHAnsi" w:cstheme="minorHAnsi"/>
        </w:rPr>
        <w:t xml:space="preserve">n its strongly interactive functions, </w:t>
      </w:r>
      <w:r w:rsidR="005C660E" w:rsidRPr="00805F57">
        <w:rPr>
          <w:rFonts w:asciiTheme="minorHAnsi" w:hAnsiTheme="minorHAnsi" w:cstheme="minorHAnsi"/>
          <w:i/>
        </w:rPr>
        <w:t>oh</w:t>
      </w:r>
      <w:r w:rsidR="005C660E" w:rsidRPr="00805F57">
        <w:rPr>
          <w:rFonts w:asciiTheme="minorHAnsi" w:hAnsiTheme="minorHAnsi" w:cstheme="minorHAnsi"/>
        </w:rPr>
        <w:t xml:space="preserve"> operates as a veritable switchboard in the communication process, facilitating verbal maintenance functions between speakers and hearers. These include requests for elaboration; establishing speaker alignments; registering rebuttals, repairs and completions (self- and other-); and communicating recognition displays. In “</w:t>
      </w:r>
      <w:r w:rsidR="005C660E" w:rsidRPr="00805F57">
        <w:rPr>
          <w:rFonts w:asciiTheme="minorHAnsi" w:hAnsiTheme="minorHAnsi" w:cstheme="minorHAnsi"/>
          <w:i/>
        </w:rPr>
        <w:t>Oh</w:t>
      </w:r>
      <w:r w:rsidR="005C660E" w:rsidRPr="00805F57">
        <w:rPr>
          <w:rFonts w:asciiTheme="minorHAnsi" w:hAnsiTheme="minorHAnsi" w:cstheme="minorHAnsi"/>
        </w:rPr>
        <w:t xml:space="preserve"> as a Marker of Information Management,” </w:t>
      </w:r>
      <w:proofErr w:type="spellStart"/>
      <w:r w:rsidR="005C660E" w:rsidRPr="00805F57">
        <w:rPr>
          <w:rFonts w:asciiTheme="minorHAnsi" w:hAnsiTheme="minorHAnsi" w:cstheme="minorHAnsi"/>
        </w:rPr>
        <w:t>Schiffrin</w:t>
      </w:r>
      <w:proofErr w:type="spellEnd"/>
      <w:r w:rsidR="005C660E" w:rsidRPr="00805F57">
        <w:rPr>
          <w:rFonts w:asciiTheme="minorHAnsi" w:hAnsiTheme="minorHAnsi" w:cstheme="minorHAnsi"/>
        </w:rPr>
        <w:t xml:space="preserve"> cites Heritage’s observation that </w:t>
      </w:r>
      <w:r w:rsidR="005C660E" w:rsidRPr="00805F57">
        <w:rPr>
          <w:rFonts w:asciiTheme="minorHAnsi" w:hAnsiTheme="minorHAnsi" w:cstheme="minorHAnsi"/>
          <w:i/>
        </w:rPr>
        <w:t>oh</w:t>
      </w:r>
      <w:r w:rsidR="005C660E" w:rsidRPr="00805F57">
        <w:rPr>
          <w:rFonts w:asciiTheme="minorHAnsi" w:hAnsiTheme="minorHAnsi" w:cstheme="minorHAnsi"/>
        </w:rPr>
        <w:t xml:space="preserve"> is a particle “’used to propose that its producer has undergone some kind of change in his or her locally current state of knowledge, information, orientation, or awareness.’”</w:t>
      </w:r>
      <w:r w:rsidR="005C660E" w:rsidRPr="00805F57">
        <w:rPr>
          <w:rStyle w:val="EndnoteReference"/>
          <w:rFonts w:asciiTheme="minorHAnsi" w:hAnsiTheme="minorHAnsi" w:cstheme="minorHAnsi"/>
        </w:rPr>
        <w:endnoteReference w:id="33"/>
      </w:r>
      <w:r w:rsidR="005C660E" w:rsidRPr="00805F57">
        <w:rPr>
          <w:rFonts w:asciiTheme="minorHAnsi" w:hAnsiTheme="minorHAnsi" w:cstheme="minorHAnsi"/>
        </w:rPr>
        <w:t xml:space="preserve"> She underscores the importance of </w:t>
      </w:r>
      <w:r w:rsidR="005C660E" w:rsidRPr="00805F57">
        <w:rPr>
          <w:rFonts w:asciiTheme="minorHAnsi" w:hAnsiTheme="minorHAnsi" w:cstheme="minorHAnsi"/>
          <w:i/>
        </w:rPr>
        <w:t>oh</w:t>
      </w:r>
      <w:r w:rsidR="005C660E" w:rsidRPr="00805F57">
        <w:rPr>
          <w:rFonts w:asciiTheme="minorHAnsi" w:hAnsiTheme="minorHAnsi" w:cstheme="minorHAnsi"/>
        </w:rPr>
        <w:t xml:space="preserve"> in managing information state transitions and the participation frameworks that define the alignments between speakers and hearers. In demystifying “mystery particles” such as </w:t>
      </w:r>
      <w:r w:rsidR="005C660E" w:rsidRPr="00805F57">
        <w:rPr>
          <w:rFonts w:asciiTheme="minorHAnsi" w:hAnsiTheme="minorHAnsi" w:cstheme="minorHAnsi"/>
          <w:i/>
          <w:iCs/>
        </w:rPr>
        <w:t>oh</w:t>
      </w:r>
      <w:r w:rsidR="005C660E" w:rsidRPr="00805F57">
        <w:rPr>
          <w:rFonts w:asciiTheme="minorHAnsi" w:hAnsiTheme="minorHAnsi" w:cstheme="minorHAnsi"/>
        </w:rPr>
        <w:t xml:space="preserve">, </w:t>
      </w:r>
      <w:proofErr w:type="spellStart"/>
      <w:r w:rsidR="005C660E" w:rsidRPr="00805F57">
        <w:rPr>
          <w:rFonts w:asciiTheme="minorHAnsi" w:hAnsiTheme="minorHAnsi" w:cstheme="minorHAnsi"/>
        </w:rPr>
        <w:t>Schiffrin</w:t>
      </w:r>
      <w:proofErr w:type="spellEnd"/>
      <w:r w:rsidR="005C660E" w:rsidRPr="00805F57">
        <w:rPr>
          <w:rFonts w:asciiTheme="minorHAnsi" w:hAnsiTheme="minorHAnsi" w:cstheme="minorHAnsi"/>
        </w:rPr>
        <w:t xml:space="preserve"> explains how these markers “index the location of an utterance within its emerging local contexts.”</w:t>
      </w:r>
      <w:r w:rsidR="005C660E" w:rsidRPr="00805F57">
        <w:rPr>
          <w:rStyle w:val="EndnoteReference"/>
          <w:rFonts w:asciiTheme="minorHAnsi" w:hAnsiTheme="minorHAnsi" w:cstheme="minorHAnsi"/>
        </w:rPr>
        <w:endnoteReference w:id="34"/>
      </w:r>
      <w:r w:rsidR="005C660E" w:rsidRPr="00805F57">
        <w:rPr>
          <w:rFonts w:asciiTheme="minorHAnsi" w:hAnsiTheme="minorHAnsi" w:cstheme="minorHAnsi"/>
        </w:rPr>
        <w:t xml:space="preserve"> They are, in effect, “indices of the underlying cognitive, expressive, textual, and social organization of a discourse.”</w:t>
      </w:r>
      <w:r w:rsidR="005C660E" w:rsidRPr="00805F57">
        <w:rPr>
          <w:rStyle w:val="EndnoteReference"/>
          <w:rFonts w:asciiTheme="minorHAnsi" w:hAnsiTheme="minorHAnsi" w:cstheme="minorHAnsi"/>
        </w:rPr>
        <w:endnoteReference w:id="35"/>
      </w:r>
      <w:r w:rsidR="005C660E" w:rsidRPr="00805F57">
        <w:rPr>
          <w:rFonts w:asciiTheme="minorHAnsi" w:hAnsiTheme="minorHAnsi" w:cstheme="minorHAnsi"/>
        </w:rPr>
        <w:t xml:space="preserve"> </w:t>
      </w:r>
      <w:r w:rsidR="00537096" w:rsidRPr="00805F57">
        <w:rPr>
          <w:rFonts w:asciiTheme="minorHAnsi" w:hAnsiTheme="minorHAnsi" w:cstheme="minorHAnsi"/>
          <w:i/>
        </w:rPr>
        <w:t>Oh</w:t>
      </w:r>
      <w:r w:rsidR="00537096" w:rsidRPr="00805F57">
        <w:rPr>
          <w:rFonts w:asciiTheme="minorHAnsi" w:hAnsiTheme="minorHAnsi" w:cstheme="minorHAnsi"/>
        </w:rPr>
        <w:t xml:space="preserve"> </w:t>
      </w:r>
      <w:proofErr w:type="gramStart"/>
      <w:r w:rsidR="00C107BF" w:rsidRPr="00805F57">
        <w:rPr>
          <w:rFonts w:asciiTheme="minorHAnsi" w:hAnsiTheme="minorHAnsi" w:cstheme="minorHAnsi"/>
        </w:rPr>
        <w:t>plays</w:t>
      </w:r>
      <w:proofErr w:type="gramEnd"/>
      <w:r w:rsidR="00C107BF" w:rsidRPr="00805F57">
        <w:rPr>
          <w:rFonts w:asciiTheme="minorHAnsi" w:hAnsiTheme="minorHAnsi" w:cstheme="minorHAnsi"/>
        </w:rPr>
        <w:t xml:space="preserve"> many </w:t>
      </w:r>
      <w:r w:rsidR="00537096" w:rsidRPr="00805F57">
        <w:rPr>
          <w:rFonts w:asciiTheme="minorHAnsi" w:hAnsiTheme="minorHAnsi" w:cstheme="minorHAnsi"/>
        </w:rPr>
        <w:t>multifaceted roles in mediating repairs, elaborations, clarifications, and alignments between speake</w:t>
      </w:r>
      <w:r w:rsidR="00C107BF" w:rsidRPr="00805F57">
        <w:rPr>
          <w:rFonts w:asciiTheme="minorHAnsi" w:hAnsiTheme="minorHAnsi" w:cstheme="minorHAnsi"/>
        </w:rPr>
        <w:t>rs and hearers.</w:t>
      </w:r>
    </w:p>
    <w:p w14:paraId="76377087" w14:textId="15FF508E" w:rsidR="00C107BF" w:rsidRPr="009256B4" w:rsidRDefault="00F758F4" w:rsidP="00B3431D">
      <w:pPr>
        <w:spacing w:line="480" w:lineRule="auto"/>
        <w:jc w:val="both"/>
        <w:rPr>
          <w:rFonts w:asciiTheme="minorHAnsi" w:hAnsiTheme="minorHAnsi" w:cstheme="minorHAnsi"/>
        </w:rPr>
      </w:pPr>
      <w:r>
        <w:rPr>
          <w:rFonts w:asciiTheme="minorHAnsi" w:hAnsiTheme="minorHAnsi"/>
        </w:rPr>
        <w:t xml:space="preserve">     </w:t>
      </w:r>
      <w:r w:rsidR="00C107BF" w:rsidRPr="00805F57">
        <w:rPr>
          <w:rFonts w:asciiTheme="minorHAnsi" w:hAnsiTheme="minorHAnsi" w:cstheme="minorHAnsi"/>
        </w:rPr>
        <w:t>Although discourse analyst Raymond Person, Jr.</w:t>
      </w:r>
      <w:r>
        <w:rPr>
          <w:rFonts w:asciiTheme="minorHAnsi" w:hAnsiTheme="minorHAnsi" w:cstheme="minorHAnsi"/>
        </w:rPr>
        <w:t>,</w:t>
      </w:r>
      <w:r w:rsidR="00C107BF" w:rsidRPr="00805F57">
        <w:rPr>
          <w:rFonts w:asciiTheme="minorHAnsi" w:hAnsiTheme="minorHAnsi" w:cstheme="minorHAnsi"/>
        </w:rPr>
        <w:t xml:space="preserve"> believes—wrongly, I will argue—that </w:t>
      </w:r>
      <w:r w:rsidR="00C107BF" w:rsidRPr="00805F57">
        <w:rPr>
          <w:rFonts w:asciiTheme="minorHAnsi" w:hAnsiTheme="minorHAnsi" w:cstheme="minorHAnsi"/>
          <w:i/>
        </w:rPr>
        <w:t>oh</w:t>
      </w:r>
      <w:r w:rsidR="00C107BF" w:rsidRPr="00805F57">
        <w:rPr>
          <w:rFonts w:asciiTheme="minorHAnsi" w:hAnsiTheme="minorHAnsi" w:cstheme="minorHAnsi"/>
        </w:rPr>
        <w:t xml:space="preserve"> and </w:t>
      </w:r>
      <w:r w:rsidR="00C107BF" w:rsidRPr="00805F57">
        <w:rPr>
          <w:rFonts w:asciiTheme="minorHAnsi" w:hAnsiTheme="minorHAnsi" w:cstheme="minorHAnsi"/>
          <w:i/>
        </w:rPr>
        <w:t xml:space="preserve">O </w:t>
      </w:r>
      <w:r w:rsidR="00C107BF" w:rsidRPr="00805F57">
        <w:rPr>
          <w:rFonts w:asciiTheme="minorHAnsi" w:hAnsiTheme="minorHAnsi" w:cstheme="minorHAnsi"/>
        </w:rPr>
        <w:t xml:space="preserve">were interchangeable in Shakespeare’s era, he nonetheless offers considerable evidence that whether one or the other form had been favored to fill a particular slot, modern distinctions concerning </w:t>
      </w:r>
      <w:proofErr w:type="spellStart"/>
      <w:r w:rsidR="00C107BF" w:rsidRPr="00805F57">
        <w:rPr>
          <w:rFonts w:asciiTheme="minorHAnsi" w:hAnsiTheme="minorHAnsi" w:cstheme="minorHAnsi"/>
          <w:i/>
        </w:rPr>
        <w:t>oh</w:t>
      </w:r>
      <w:r w:rsidR="00C107BF" w:rsidRPr="00805F57">
        <w:rPr>
          <w:rFonts w:asciiTheme="minorHAnsi" w:hAnsiTheme="minorHAnsi" w:cstheme="minorHAnsi"/>
        </w:rPr>
        <w:t>’s</w:t>
      </w:r>
      <w:proofErr w:type="spellEnd"/>
      <w:r w:rsidR="00C107BF" w:rsidRPr="00805F57">
        <w:rPr>
          <w:rFonts w:asciiTheme="minorHAnsi" w:hAnsiTheme="minorHAnsi" w:cstheme="minorHAnsi"/>
        </w:rPr>
        <w:t xml:space="preserve"> functions were extant in the Early Modern period; moreover, Person demonstrates that not only did Shakespeare observe the full range of such distinctions for </w:t>
      </w:r>
      <w:r w:rsidR="00C107BF" w:rsidRPr="00805F57">
        <w:rPr>
          <w:rFonts w:asciiTheme="minorHAnsi" w:hAnsiTheme="minorHAnsi" w:cstheme="minorHAnsi"/>
          <w:i/>
        </w:rPr>
        <w:t>oh</w:t>
      </w:r>
      <w:r w:rsidR="00C107BF" w:rsidRPr="00805F57">
        <w:rPr>
          <w:rFonts w:asciiTheme="minorHAnsi" w:hAnsiTheme="minorHAnsi" w:cstheme="minorHAnsi"/>
        </w:rPr>
        <w:t>, but he finds the “Shakespeare corpus includes some previ</w:t>
      </w:r>
      <w:r w:rsidR="00AE4A18" w:rsidRPr="00805F57">
        <w:rPr>
          <w:rFonts w:asciiTheme="minorHAnsi" w:hAnsiTheme="minorHAnsi" w:cstheme="minorHAnsi"/>
        </w:rPr>
        <w:t>ously unidentified uses of ‘oh,’</w:t>
      </w:r>
      <w:r w:rsidR="00C107BF" w:rsidRPr="00805F57">
        <w:rPr>
          <w:rFonts w:asciiTheme="minorHAnsi" w:hAnsiTheme="minorHAnsi" w:cstheme="minorHAnsi"/>
        </w:rPr>
        <w:t>”</w:t>
      </w:r>
      <w:r w:rsidR="00AE4A18" w:rsidRPr="00805F57">
        <w:rPr>
          <w:rFonts w:asciiTheme="minorHAnsi" w:hAnsiTheme="minorHAnsi" w:cstheme="minorHAnsi"/>
        </w:rPr>
        <w:t xml:space="preserve"> </w:t>
      </w:r>
      <w:r>
        <w:rPr>
          <w:rFonts w:asciiTheme="minorHAnsi" w:hAnsiTheme="minorHAnsi" w:cstheme="minorHAnsi"/>
        </w:rPr>
        <w:t xml:space="preserve">such </w:t>
      </w:r>
      <w:r w:rsidR="00AE4A18" w:rsidRPr="00805F57">
        <w:rPr>
          <w:rFonts w:asciiTheme="minorHAnsi" w:hAnsiTheme="minorHAnsi" w:cstheme="minorHAnsi"/>
        </w:rPr>
        <w:t>as an indicator of epistemic authority.</w:t>
      </w:r>
      <w:r w:rsidR="00C107BF" w:rsidRPr="00805F57">
        <w:rPr>
          <w:rStyle w:val="EndnoteReference"/>
          <w:rFonts w:asciiTheme="minorHAnsi" w:hAnsiTheme="minorHAnsi" w:cstheme="minorHAnsi"/>
        </w:rPr>
        <w:endnoteReference w:id="36"/>
      </w:r>
      <w:r w:rsidR="00C107BF" w:rsidRPr="00805F57">
        <w:rPr>
          <w:rFonts w:asciiTheme="minorHAnsi" w:hAnsiTheme="minorHAnsi" w:cstheme="minorHAnsi"/>
        </w:rPr>
        <w:t xml:space="preserve"> </w:t>
      </w:r>
      <w:r w:rsidR="009256B4">
        <w:rPr>
          <w:rFonts w:asciiTheme="minorHAnsi" w:hAnsiTheme="minorHAnsi" w:cstheme="minorHAnsi"/>
        </w:rPr>
        <w:t xml:space="preserve">In their own discussion, </w:t>
      </w:r>
      <w:r w:rsidR="009256B4" w:rsidRPr="009256B4">
        <w:rPr>
          <w:rFonts w:asciiTheme="minorHAnsi" w:hAnsiTheme="minorHAnsi" w:cstheme="minorHAnsi"/>
          <w:i/>
        </w:rPr>
        <w:t>Early Modern English Dialogues</w:t>
      </w:r>
      <w:r w:rsidR="009256B4">
        <w:rPr>
          <w:rFonts w:asciiTheme="minorHAnsi" w:hAnsiTheme="minorHAnsi" w:cstheme="minorHAnsi"/>
        </w:rPr>
        <w:t xml:space="preserve">, Culpepper and </w:t>
      </w:r>
      <w:proofErr w:type="spellStart"/>
      <w:r w:rsidR="009256B4" w:rsidRPr="00675AA8">
        <w:rPr>
          <w:rFonts w:asciiTheme="minorHAnsi" w:hAnsiTheme="minorHAnsi" w:cstheme="minorHAnsi"/>
        </w:rPr>
        <w:t>Kyt</w:t>
      </w:r>
      <w:r w:rsidR="009256B4" w:rsidRPr="00675AA8">
        <w:rPr>
          <w:rFonts w:asciiTheme="minorHAnsi" w:hAnsiTheme="minorHAnsi" w:cs="Lucida Grande"/>
          <w:color w:val="000000"/>
        </w:rPr>
        <w:t>ö</w:t>
      </w:r>
      <w:proofErr w:type="spellEnd"/>
      <w:r w:rsidR="009256B4">
        <w:rPr>
          <w:rFonts w:asciiTheme="minorHAnsi" w:hAnsiTheme="minorHAnsi" w:cs="Lucida Grande"/>
          <w:color w:val="000000"/>
        </w:rPr>
        <w:t xml:space="preserve"> add more functions to the list.</w:t>
      </w:r>
      <w:r w:rsidR="009256B4">
        <w:rPr>
          <w:rFonts w:asciiTheme="minorHAnsi" w:hAnsiTheme="minorHAnsi" w:cstheme="minorHAnsi"/>
        </w:rPr>
        <w:t xml:space="preserve"> </w:t>
      </w:r>
      <w:r w:rsidR="00C107BF" w:rsidRPr="00805F57">
        <w:rPr>
          <w:rFonts w:asciiTheme="minorHAnsi" w:hAnsiTheme="minorHAnsi"/>
        </w:rPr>
        <w:t xml:space="preserve">Collating these functions from the works </w:t>
      </w:r>
      <w:r w:rsidR="009256B4">
        <w:rPr>
          <w:rFonts w:asciiTheme="minorHAnsi" w:hAnsiTheme="minorHAnsi"/>
        </w:rPr>
        <w:t>of various discourse analysts</w:t>
      </w:r>
      <w:r w:rsidR="00C107BF" w:rsidRPr="00805F57">
        <w:rPr>
          <w:rFonts w:asciiTheme="minorHAnsi" w:hAnsiTheme="minorHAnsi"/>
        </w:rPr>
        <w:t>, we can draw up a fairly exhaustive taxonomy of at least sixteen functions at work in Shakespeare’s corpus:</w:t>
      </w:r>
      <w:r w:rsidR="00C107BF" w:rsidRPr="00805F57">
        <w:rPr>
          <w:rStyle w:val="EndnoteReference"/>
          <w:rFonts w:asciiTheme="minorHAnsi" w:hAnsiTheme="minorHAnsi"/>
        </w:rPr>
        <w:endnoteReference w:id="37"/>
      </w:r>
    </w:p>
    <w:p w14:paraId="2E907078" w14:textId="77777777" w:rsidR="00C107BF" w:rsidRPr="00805F57" w:rsidRDefault="00C107BF" w:rsidP="00B3431D">
      <w:pPr>
        <w:spacing w:line="480" w:lineRule="auto"/>
        <w:jc w:val="both"/>
        <w:rPr>
          <w:rFonts w:asciiTheme="minorHAnsi" w:hAnsiTheme="minorHAnsi" w:cstheme="minorHAnsi"/>
        </w:rPr>
      </w:pPr>
    </w:p>
    <w:p w14:paraId="1100CDE2" w14:textId="77777777" w:rsidR="00537096" w:rsidRDefault="00537096" w:rsidP="00B3431D">
      <w:pPr>
        <w:spacing w:line="480" w:lineRule="auto"/>
        <w:jc w:val="both"/>
        <w:rPr>
          <w:rFonts w:asciiTheme="minorHAnsi" w:hAnsiTheme="minorHAnsi" w:cstheme="minorHAnsi"/>
        </w:rPr>
      </w:pPr>
    </w:p>
    <w:p w14:paraId="13679476" w14:textId="77777777" w:rsidR="00B3431D" w:rsidRDefault="00B3431D" w:rsidP="00B3431D">
      <w:pPr>
        <w:spacing w:line="480" w:lineRule="auto"/>
        <w:jc w:val="both"/>
        <w:rPr>
          <w:rFonts w:asciiTheme="minorHAnsi" w:hAnsiTheme="minorHAnsi" w:cstheme="minorHAnsi"/>
        </w:rPr>
      </w:pPr>
    </w:p>
    <w:p w14:paraId="07B72BBE" w14:textId="77777777" w:rsidR="00B3431D" w:rsidRDefault="00B3431D" w:rsidP="00B3431D">
      <w:pPr>
        <w:spacing w:line="480" w:lineRule="auto"/>
        <w:jc w:val="both"/>
        <w:rPr>
          <w:rFonts w:asciiTheme="minorHAnsi" w:hAnsiTheme="minorHAnsi" w:cstheme="minorHAnsi"/>
        </w:rPr>
      </w:pPr>
    </w:p>
    <w:p w14:paraId="1915C655" w14:textId="77777777" w:rsidR="00B3431D" w:rsidRPr="00805F57" w:rsidRDefault="00B3431D" w:rsidP="00B3431D">
      <w:pPr>
        <w:spacing w:line="480" w:lineRule="auto"/>
        <w:jc w:val="both"/>
        <w:rPr>
          <w:rFonts w:asciiTheme="minorHAnsi" w:hAnsiTheme="minorHAnsi" w:cstheme="minorHAnsi"/>
        </w:rPr>
      </w:pPr>
    </w:p>
    <w:tbl>
      <w:tblPr>
        <w:tblStyle w:val="TableGrid"/>
        <w:tblW w:w="9576" w:type="dxa"/>
        <w:tblLayout w:type="fixed"/>
        <w:tblLook w:val="04A0" w:firstRow="1" w:lastRow="0" w:firstColumn="1" w:lastColumn="0" w:noHBand="0" w:noVBand="1"/>
      </w:tblPr>
      <w:tblGrid>
        <w:gridCol w:w="2448"/>
        <w:gridCol w:w="2610"/>
        <w:gridCol w:w="4518"/>
      </w:tblGrid>
      <w:tr w:rsidR="00537096" w:rsidRPr="00805F57" w14:paraId="3680844F" w14:textId="77777777" w:rsidTr="00FC455D">
        <w:tc>
          <w:tcPr>
            <w:tcW w:w="2448" w:type="dxa"/>
          </w:tcPr>
          <w:p w14:paraId="73666818" w14:textId="77777777" w:rsidR="00B3431D" w:rsidRDefault="00B3431D" w:rsidP="00B3431D">
            <w:pPr>
              <w:spacing w:line="480" w:lineRule="auto"/>
              <w:rPr>
                <w:rFonts w:asciiTheme="minorHAnsi" w:hAnsiTheme="minorHAnsi" w:cstheme="minorHAnsi"/>
                <w:sz w:val="24"/>
                <w:szCs w:val="24"/>
              </w:rPr>
            </w:pPr>
          </w:p>
          <w:p w14:paraId="66E70029"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Functions of </w:t>
            </w:r>
            <w:r w:rsidRPr="00805F57">
              <w:rPr>
                <w:rFonts w:asciiTheme="minorHAnsi" w:hAnsiTheme="minorHAnsi" w:cstheme="minorHAnsi"/>
                <w:i/>
                <w:sz w:val="24"/>
                <w:szCs w:val="24"/>
              </w:rPr>
              <w:t>Oh</w:t>
            </w:r>
          </w:p>
        </w:tc>
        <w:tc>
          <w:tcPr>
            <w:tcW w:w="2610" w:type="dxa"/>
          </w:tcPr>
          <w:p w14:paraId="3AB449EB" w14:textId="77777777" w:rsidR="00B3431D" w:rsidRDefault="00B3431D" w:rsidP="00B3431D">
            <w:pPr>
              <w:spacing w:line="480" w:lineRule="auto"/>
              <w:rPr>
                <w:rFonts w:asciiTheme="minorHAnsi" w:hAnsiTheme="minorHAnsi" w:cstheme="minorHAnsi"/>
                <w:sz w:val="24"/>
                <w:szCs w:val="24"/>
              </w:rPr>
            </w:pPr>
          </w:p>
          <w:p w14:paraId="46FE136A"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Explanation</w:t>
            </w:r>
          </w:p>
        </w:tc>
        <w:tc>
          <w:tcPr>
            <w:tcW w:w="4518" w:type="dxa"/>
          </w:tcPr>
          <w:p w14:paraId="3184971C" w14:textId="77777777" w:rsidR="00B3431D" w:rsidRDefault="00B3431D" w:rsidP="00B3431D">
            <w:pPr>
              <w:spacing w:line="480" w:lineRule="auto"/>
              <w:rPr>
                <w:rFonts w:asciiTheme="minorHAnsi" w:hAnsiTheme="minorHAnsi" w:cstheme="minorHAnsi"/>
                <w:sz w:val="24"/>
                <w:szCs w:val="24"/>
              </w:rPr>
            </w:pPr>
          </w:p>
          <w:p w14:paraId="1C3BA047"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Examples</w:t>
            </w:r>
          </w:p>
        </w:tc>
      </w:tr>
      <w:tr w:rsidR="00537096" w:rsidRPr="00805F57" w14:paraId="638EEF7E" w14:textId="77777777" w:rsidTr="00FC455D">
        <w:tc>
          <w:tcPr>
            <w:tcW w:w="2448" w:type="dxa"/>
          </w:tcPr>
          <w:p w14:paraId="7B608D3B" w14:textId="2BB0AD0C"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1.</w:t>
            </w:r>
            <w:r w:rsidR="00F758F4">
              <w:rPr>
                <w:rFonts w:asciiTheme="minorHAnsi" w:hAnsiTheme="minorHAnsi" w:cstheme="minorHAnsi"/>
                <w:sz w:val="24"/>
                <w:szCs w:val="24"/>
              </w:rPr>
              <w:t xml:space="preserve"> </w:t>
            </w:r>
            <w:r w:rsidRPr="00805F57">
              <w:rPr>
                <w:rFonts w:asciiTheme="minorHAnsi" w:hAnsiTheme="minorHAnsi" w:cstheme="minorHAnsi"/>
                <w:sz w:val="24"/>
                <w:szCs w:val="24"/>
              </w:rPr>
              <w:t xml:space="preserve">Pause </w:t>
            </w:r>
          </w:p>
        </w:tc>
        <w:tc>
          <w:tcPr>
            <w:tcW w:w="2610" w:type="dxa"/>
          </w:tcPr>
          <w:p w14:paraId="42171C0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allows speaker time to search for an information unit.</w:t>
            </w:r>
          </w:p>
        </w:tc>
        <w:tc>
          <w:tcPr>
            <w:tcW w:w="4518" w:type="dxa"/>
          </w:tcPr>
          <w:p w14:paraId="0B9AFB4F"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Qu</w:t>
            </w:r>
            <w:r w:rsidRPr="00805F57">
              <w:rPr>
                <w:rFonts w:asciiTheme="minorHAnsi" w:hAnsiTheme="minorHAnsi" w:cstheme="minorHAnsi"/>
                <w:sz w:val="24"/>
                <w:szCs w:val="24"/>
              </w:rPr>
              <w:t xml:space="preserve">. How </w:t>
            </w:r>
            <w:proofErr w:type="gramStart"/>
            <w:r w:rsidRPr="00805F57">
              <w:rPr>
                <w:rFonts w:asciiTheme="minorHAnsi" w:hAnsiTheme="minorHAnsi" w:cstheme="minorHAnsi"/>
                <w:sz w:val="24"/>
                <w:szCs w:val="24"/>
              </w:rPr>
              <w:t>say</w:t>
            </w:r>
            <w:proofErr w:type="gramEnd"/>
            <w:r w:rsidRPr="00805F57">
              <w:rPr>
                <w:rFonts w:asciiTheme="minorHAnsi" w:hAnsiTheme="minorHAnsi" w:cstheme="minorHAnsi"/>
                <w:sz w:val="24"/>
                <w:szCs w:val="24"/>
              </w:rPr>
              <w:t xml:space="preserve"> you: oh, I should remember him: </w:t>
            </w:r>
            <w:proofErr w:type="spellStart"/>
            <w:r w:rsidRPr="00805F57">
              <w:rPr>
                <w:rFonts w:asciiTheme="minorHAnsi" w:hAnsiTheme="minorHAnsi" w:cstheme="minorHAnsi"/>
                <w:sz w:val="24"/>
                <w:szCs w:val="24"/>
              </w:rPr>
              <w:t>do'she</w:t>
            </w:r>
            <w:proofErr w:type="spellEnd"/>
            <w:r w:rsidRPr="00805F57">
              <w:rPr>
                <w:rFonts w:asciiTheme="minorHAnsi" w:hAnsiTheme="minorHAnsi" w:cstheme="minorHAnsi"/>
                <w:sz w:val="24"/>
                <w:szCs w:val="24"/>
              </w:rPr>
              <w:t xml:space="preserve"> not hold </w:t>
            </w:r>
            <w:proofErr w:type="spellStart"/>
            <w:r w:rsidRPr="00805F57">
              <w:rPr>
                <w:rFonts w:asciiTheme="minorHAnsi" w:hAnsiTheme="minorHAnsi" w:cstheme="minorHAnsi"/>
                <w:sz w:val="24"/>
                <w:szCs w:val="24"/>
              </w:rPr>
              <w:t>vp</w:t>
            </w:r>
            <w:proofErr w:type="spellEnd"/>
            <w:r w:rsidRPr="00805F57">
              <w:rPr>
                <w:rFonts w:asciiTheme="minorHAnsi" w:hAnsiTheme="minorHAnsi" w:cstheme="minorHAnsi"/>
                <w:sz w:val="24"/>
                <w:szCs w:val="24"/>
              </w:rPr>
              <w:t xml:space="preserve"> his head (as it were?) and strut in his gate?</w:t>
            </w:r>
          </w:p>
          <w:p w14:paraId="53A7B31B"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Si</w:t>
            </w:r>
            <w:r w:rsidRPr="00805F57">
              <w:rPr>
                <w:rFonts w:asciiTheme="minorHAnsi" w:hAnsiTheme="minorHAnsi" w:cstheme="minorHAnsi"/>
                <w:sz w:val="24"/>
                <w:szCs w:val="24"/>
              </w:rPr>
              <w:t xml:space="preserve">. Yes </w:t>
            </w:r>
            <w:proofErr w:type="spellStart"/>
            <w:r w:rsidRPr="00805F57">
              <w:rPr>
                <w:rFonts w:asciiTheme="minorHAnsi" w:hAnsiTheme="minorHAnsi" w:cstheme="minorHAnsi"/>
                <w:sz w:val="24"/>
                <w:szCs w:val="24"/>
              </w:rPr>
              <w:t>indeede</w:t>
            </w:r>
            <w:proofErr w:type="spellEnd"/>
            <w:r w:rsidRPr="00805F57">
              <w:rPr>
                <w:rFonts w:asciiTheme="minorHAnsi" w:hAnsiTheme="minorHAnsi" w:cstheme="minorHAnsi"/>
                <w:sz w:val="24"/>
                <w:szCs w:val="24"/>
              </w:rPr>
              <w:t xml:space="preserve"> do's he. (</w:t>
            </w:r>
            <w:r w:rsidRPr="00805F57">
              <w:rPr>
                <w:rFonts w:asciiTheme="minorHAnsi" w:hAnsiTheme="minorHAnsi" w:cstheme="minorHAnsi"/>
                <w:i/>
                <w:sz w:val="24"/>
                <w:szCs w:val="24"/>
              </w:rPr>
              <w:t>Merry</w:t>
            </w:r>
            <w:r w:rsidRPr="00805F57">
              <w:rPr>
                <w:rFonts w:asciiTheme="minorHAnsi" w:hAnsiTheme="minorHAnsi" w:cstheme="minorHAnsi"/>
                <w:sz w:val="24"/>
                <w:szCs w:val="24"/>
              </w:rPr>
              <w:t xml:space="preserve"> 425)</w:t>
            </w:r>
          </w:p>
        </w:tc>
      </w:tr>
      <w:tr w:rsidR="00537096" w:rsidRPr="00805F57" w14:paraId="5CDD241D" w14:textId="77777777" w:rsidTr="00FC455D">
        <w:tc>
          <w:tcPr>
            <w:tcW w:w="2448" w:type="dxa"/>
          </w:tcPr>
          <w:p w14:paraId="7D86A90F"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2. Context Change</w:t>
            </w:r>
          </w:p>
        </w:tc>
        <w:tc>
          <w:tcPr>
            <w:tcW w:w="2610" w:type="dxa"/>
          </w:tcPr>
          <w:p w14:paraId="3210A10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the entrance </w:t>
            </w:r>
            <w:r w:rsidRPr="00805F57">
              <w:rPr>
                <w:rFonts w:asciiTheme="minorHAnsi" w:hAnsiTheme="minorHAnsi" w:cstheme="minorHAnsi"/>
                <w:sz w:val="24"/>
                <w:szCs w:val="24"/>
              </w:rPr>
              <w:br/>
              <w:t>of a new person or an address to a new person</w:t>
            </w:r>
          </w:p>
        </w:tc>
        <w:tc>
          <w:tcPr>
            <w:tcW w:w="4518" w:type="dxa"/>
          </w:tcPr>
          <w:p w14:paraId="42FF729F"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Oh here they come.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2634)</w:t>
            </w:r>
          </w:p>
        </w:tc>
      </w:tr>
      <w:tr w:rsidR="00537096" w:rsidRPr="00805F57" w14:paraId="2622D015" w14:textId="77777777" w:rsidTr="00FC455D">
        <w:tc>
          <w:tcPr>
            <w:tcW w:w="2448" w:type="dxa"/>
          </w:tcPr>
          <w:p w14:paraId="2ABF4B0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3. Change in Topic</w:t>
            </w:r>
          </w:p>
        </w:tc>
        <w:tc>
          <w:tcPr>
            <w:tcW w:w="2610" w:type="dxa"/>
          </w:tcPr>
          <w:p w14:paraId="07ADDA88"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 xml:space="preserve">Oh </w:t>
            </w:r>
            <w:r w:rsidRPr="00805F57">
              <w:rPr>
                <w:rFonts w:asciiTheme="minorHAnsi" w:hAnsiTheme="minorHAnsi" w:cstheme="minorHAnsi"/>
                <w:sz w:val="24"/>
                <w:szCs w:val="24"/>
              </w:rPr>
              <w:t>marks a shift in the speaker’s focus</w:t>
            </w:r>
          </w:p>
        </w:tc>
        <w:tc>
          <w:tcPr>
            <w:tcW w:w="4518" w:type="dxa"/>
          </w:tcPr>
          <w:p w14:paraId="33A55379"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Lys. Where is Demetrius? Oh how fit a word </w:t>
            </w:r>
          </w:p>
          <w:p w14:paraId="6880080B"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Is that vile name, to perish on my sword!”</w:t>
            </w:r>
          </w:p>
          <w:p w14:paraId="12C18BF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w:t>
            </w:r>
            <w:r w:rsidRPr="00805F57">
              <w:rPr>
                <w:rFonts w:asciiTheme="minorHAnsi" w:hAnsiTheme="minorHAnsi" w:cstheme="minorHAnsi"/>
                <w:i/>
                <w:sz w:val="24"/>
                <w:szCs w:val="24"/>
              </w:rPr>
              <w:t>Midsummer Night</w:t>
            </w:r>
            <w:r w:rsidRPr="00805F57">
              <w:rPr>
                <w:rFonts w:asciiTheme="minorHAnsi" w:hAnsiTheme="minorHAnsi" w:cstheme="minorHAnsi"/>
                <w:sz w:val="24"/>
                <w:szCs w:val="24"/>
              </w:rPr>
              <w:t xml:space="preserve"> 758-62)*</w:t>
            </w:r>
          </w:p>
        </w:tc>
      </w:tr>
      <w:tr w:rsidR="00537096" w:rsidRPr="00805F57" w14:paraId="175C50F9" w14:textId="77777777" w:rsidTr="00FC455D">
        <w:tc>
          <w:tcPr>
            <w:tcW w:w="2448" w:type="dxa"/>
          </w:tcPr>
          <w:p w14:paraId="20957133"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4. Beginning of Soliloquy</w:t>
            </w:r>
          </w:p>
        </w:tc>
        <w:tc>
          <w:tcPr>
            <w:tcW w:w="2610" w:type="dxa"/>
          </w:tcPr>
          <w:p w14:paraId="2024748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 xml:space="preserve">Oh </w:t>
            </w:r>
            <w:r w:rsidRPr="00805F57">
              <w:rPr>
                <w:rFonts w:asciiTheme="minorHAnsi" w:hAnsiTheme="minorHAnsi" w:cstheme="minorHAnsi"/>
                <w:sz w:val="24"/>
                <w:szCs w:val="24"/>
              </w:rPr>
              <w:t>initiates a soliloquy</w:t>
            </w:r>
          </w:p>
        </w:tc>
        <w:tc>
          <w:tcPr>
            <w:tcW w:w="4518" w:type="dxa"/>
          </w:tcPr>
          <w:p w14:paraId="3196AE4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King: “</w:t>
            </w:r>
            <w:proofErr w:type="spellStart"/>
            <w:r w:rsidRPr="00805F57">
              <w:rPr>
                <w:rFonts w:asciiTheme="minorHAnsi" w:hAnsiTheme="minorHAnsi" w:cstheme="minorHAnsi"/>
                <w:sz w:val="24"/>
                <w:szCs w:val="24"/>
              </w:rPr>
              <w:t>Thankes</w:t>
            </w:r>
            <w:proofErr w:type="spellEnd"/>
            <w:r w:rsidRPr="00805F57">
              <w:rPr>
                <w:rFonts w:asciiTheme="minorHAnsi" w:hAnsiTheme="minorHAnsi" w:cstheme="minorHAnsi"/>
                <w:sz w:val="24"/>
                <w:szCs w:val="24"/>
              </w:rPr>
              <w:t xml:space="preserve"> deer my Lord. [</w:t>
            </w:r>
            <w:proofErr w:type="gramStart"/>
            <w:r w:rsidRPr="00805F57">
              <w:rPr>
                <w:rFonts w:asciiTheme="minorHAnsi" w:hAnsiTheme="minorHAnsi" w:cstheme="minorHAnsi"/>
                <w:sz w:val="24"/>
                <w:szCs w:val="24"/>
              </w:rPr>
              <w:t>exit</w:t>
            </w:r>
            <w:proofErr w:type="gramEnd"/>
            <w:r w:rsidRPr="00805F57">
              <w:rPr>
                <w:rFonts w:asciiTheme="minorHAnsi" w:hAnsiTheme="minorHAnsi" w:cstheme="minorHAnsi"/>
                <w:sz w:val="24"/>
                <w:szCs w:val="24"/>
              </w:rPr>
              <w:t xml:space="preserve"> Pol.]</w:t>
            </w:r>
          </w:p>
          <w:p w14:paraId="7CA8370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Oh my offence is </w:t>
            </w:r>
            <w:proofErr w:type="spellStart"/>
            <w:r w:rsidRPr="00805F57">
              <w:rPr>
                <w:rFonts w:asciiTheme="minorHAnsi" w:hAnsiTheme="minorHAnsi" w:cstheme="minorHAnsi"/>
                <w:sz w:val="24"/>
                <w:szCs w:val="24"/>
              </w:rPr>
              <w:t>ranke</w:t>
            </w:r>
            <w:proofErr w:type="spellEnd"/>
            <w:r w:rsidRPr="00805F57">
              <w:rPr>
                <w:rFonts w:asciiTheme="minorHAnsi" w:hAnsiTheme="minorHAnsi" w:cstheme="minorHAnsi"/>
                <w:sz w:val="24"/>
                <w:szCs w:val="24"/>
              </w:rPr>
              <w:t xml:space="preserve">, it </w:t>
            </w:r>
            <w:proofErr w:type="spellStart"/>
            <w:r w:rsidRPr="00805F57">
              <w:rPr>
                <w:rFonts w:asciiTheme="minorHAnsi" w:hAnsiTheme="minorHAnsi" w:cstheme="minorHAnsi"/>
                <w:sz w:val="24"/>
                <w:szCs w:val="24"/>
              </w:rPr>
              <w:t>smels</w:t>
            </w:r>
            <w:proofErr w:type="spellEnd"/>
            <w:r w:rsidRPr="00805F57">
              <w:rPr>
                <w:rFonts w:asciiTheme="minorHAnsi" w:hAnsiTheme="minorHAnsi" w:cstheme="minorHAnsi"/>
                <w:sz w:val="24"/>
                <w:szCs w:val="24"/>
              </w:rPr>
              <w:t xml:space="preserve"> to heaven…</w:t>
            </w:r>
          </w:p>
          <w:p w14:paraId="5C53D697"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w:t>
            </w:r>
            <w:r w:rsidRPr="00805F57">
              <w:rPr>
                <w:rFonts w:asciiTheme="minorHAnsi" w:hAnsiTheme="minorHAnsi" w:cstheme="minorHAnsi"/>
                <w:i/>
                <w:sz w:val="24"/>
                <w:szCs w:val="24"/>
              </w:rPr>
              <w:t>Hamlet</w:t>
            </w:r>
            <w:r w:rsidRPr="00805F57">
              <w:rPr>
                <w:rFonts w:asciiTheme="minorHAnsi" w:hAnsiTheme="minorHAnsi" w:cstheme="minorHAnsi"/>
                <w:sz w:val="24"/>
                <w:szCs w:val="24"/>
              </w:rPr>
              <w:t xml:space="preserve"> 3.3.36-37)*</w:t>
            </w:r>
          </w:p>
        </w:tc>
      </w:tr>
      <w:tr w:rsidR="00537096" w:rsidRPr="00805F57" w14:paraId="14D69D19" w14:textId="77777777" w:rsidTr="00FC455D">
        <w:tc>
          <w:tcPr>
            <w:tcW w:w="2448" w:type="dxa"/>
          </w:tcPr>
          <w:p w14:paraId="46A5E5BD" w14:textId="77777777" w:rsidR="00B3431D" w:rsidRDefault="00B3431D" w:rsidP="00B3431D">
            <w:pPr>
              <w:spacing w:line="480" w:lineRule="auto"/>
              <w:rPr>
                <w:rFonts w:asciiTheme="minorHAnsi" w:hAnsiTheme="minorHAnsi" w:cstheme="minorHAnsi"/>
                <w:sz w:val="24"/>
                <w:szCs w:val="24"/>
              </w:rPr>
            </w:pPr>
          </w:p>
          <w:p w14:paraId="656B51F5" w14:textId="77777777" w:rsidR="00B3431D" w:rsidRDefault="00B3431D" w:rsidP="00B3431D">
            <w:pPr>
              <w:spacing w:line="480" w:lineRule="auto"/>
              <w:rPr>
                <w:rFonts w:asciiTheme="minorHAnsi" w:hAnsiTheme="minorHAnsi" w:cstheme="minorHAnsi"/>
                <w:sz w:val="24"/>
                <w:szCs w:val="24"/>
              </w:rPr>
            </w:pPr>
          </w:p>
          <w:p w14:paraId="4B9B2C6F" w14:textId="147391E1" w:rsidR="00537096" w:rsidRPr="00805F57" w:rsidRDefault="00537096" w:rsidP="00152495">
            <w:pPr>
              <w:spacing w:line="480" w:lineRule="auto"/>
              <w:rPr>
                <w:rFonts w:asciiTheme="minorHAnsi" w:hAnsiTheme="minorHAnsi" w:cstheme="minorHAnsi"/>
                <w:sz w:val="24"/>
                <w:szCs w:val="24"/>
              </w:rPr>
            </w:pPr>
            <w:r w:rsidRPr="00805F57">
              <w:rPr>
                <w:rFonts w:asciiTheme="minorHAnsi" w:hAnsiTheme="minorHAnsi" w:cstheme="minorHAnsi"/>
                <w:sz w:val="24"/>
                <w:szCs w:val="24"/>
              </w:rPr>
              <w:t>5. Speaker Intensification</w:t>
            </w:r>
          </w:p>
        </w:tc>
        <w:tc>
          <w:tcPr>
            <w:tcW w:w="2610" w:type="dxa"/>
          </w:tcPr>
          <w:p w14:paraId="61341D16" w14:textId="77777777" w:rsidR="00B3431D" w:rsidRDefault="00B3431D" w:rsidP="00B3431D">
            <w:pPr>
              <w:spacing w:line="480" w:lineRule="auto"/>
              <w:rPr>
                <w:rFonts w:asciiTheme="minorHAnsi" w:hAnsiTheme="minorHAnsi" w:cstheme="minorHAnsi"/>
                <w:i/>
                <w:sz w:val="24"/>
                <w:szCs w:val="24"/>
              </w:rPr>
            </w:pPr>
          </w:p>
          <w:p w14:paraId="274CC337" w14:textId="77777777" w:rsidR="00B3431D" w:rsidRDefault="00B3431D" w:rsidP="00B3431D">
            <w:pPr>
              <w:spacing w:line="480" w:lineRule="auto"/>
              <w:rPr>
                <w:rFonts w:asciiTheme="minorHAnsi" w:hAnsiTheme="minorHAnsi" w:cstheme="minorHAnsi"/>
                <w:i/>
                <w:sz w:val="24"/>
                <w:szCs w:val="24"/>
              </w:rPr>
            </w:pPr>
          </w:p>
          <w:p w14:paraId="1B047F3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speakers’ strengthening their reaction to what has been said.</w:t>
            </w:r>
            <w:r w:rsidRPr="00805F57">
              <w:rPr>
                <w:rStyle w:val="EndnoteReference"/>
                <w:rFonts w:asciiTheme="minorHAnsi" w:hAnsiTheme="minorHAnsi" w:cstheme="minorHAnsi"/>
                <w:sz w:val="24"/>
                <w:szCs w:val="24"/>
              </w:rPr>
              <w:endnoteReference w:id="38"/>
            </w:r>
          </w:p>
        </w:tc>
        <w:tc>
          <w:tcPr>
            <w:tcW w:w="4518" w:type="dxa"/>
          </w:tcPr>
          <w:p w14:paraId="46E9CFE0" w14:textId="77777777" w:rsidR="00B3431D" w:rsidRDefault="00B3431D" w:rsidP="00B3431D">
            <w:pPr>
              <w:spacing w:line="480" w:lineRule="auto"/>
              <w:rPr>
                <w:rFonts w:asciiTheme="minorHAnsi" w:hAnsiTheme="minorHAnsi" w:cstheme="minorHAnsi"/>
                <w:sz w:val="24"/>
                <w:szCs w:val="24"/>
              </w:rPr>
            </w:pPr>
          </w:p>
          <w:p w14:paraId="12D89560" w14:textId="77777777" w:rsidR="00B3431D" w:rsidRDefault="00B3431D" w:rsidP="00B3431D">
            <w:pPr>
              <w:spacing w:line="480" w:lineRule="auto"/>
              <w:rPr>
                <w:rFonts w:asciiTheme="minorHAnsi" w:hAnsiTheme="minorHAnsi" w:cstheme="minorHAnsi"/>
                <w:sz w:val="24"/>
                <w:szCs w:val="24"/>
              </w:rPr>
            </w:pPr>
          </w:p>
          <w:p w14:paraId="1690E8C7"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She would mock me into </w:t>
            </w:r>
            <w:proofErr w:type="spellStart"/>
            <w:r w:rsidRPr="00805F57">
              <w:rPr>
                <w:rFonts w:asciiTheme="minorHAnsi" w:hAnsiTheme="minorHAnsi" w:cstheme="minorHAnsi"/>
                <w:sz w:val="24"/>
                <w:szCs w:val="24"/>
              </w:rPr>
              <w:t>ayre</w:t>
            </w:r>
            <w:proofErr w:type="spellEnd"/>
            <w:r w:rsidRPr="00805F57">
              <w:rPr>
                <w:rFonts w:asciiTheme="minorHAnsi" w:hAnsiTheme="minorHAnsi" w:cstheme="minorHAnsi"/>
                <w:sz w:val="24"/>
                <w:szCs w:val="24"/>
              </w:rPr>
              <w:t xml:space="preserve">, </w:t>
            </w:r>
          </w:p>
          <w:p w14:paraId="503EC992"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O[</w:t>
            </w:r>
            <w:proofErr w:type="gramEnd"/>
            <w:r w:rsidRPr="00805F57">
              <w:rPr>
                <w:rFonts w:asciiTheme="minorHAnsi" w:hAnsiTheme="minorHAnsi" w:cstheme="minorHAnsi"/>
                <w:sz w:val="24"/>
                <w:szCs w:val="24"/>
              </w:rPr>
              <w:t>h] she would laugh me</w:t>
            </w:r>
          </w:p>
          <w:p w14:paraId="13C7D77C"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Out of my </w:t>
            </w:r>
            <w:proofErr w:type="spellStart"/>
            <w:r w:rsidRPr="00805F57">
              <w:rPr>
                <w:rFonts w:asciiTheme="minorHAnsi" w:hAnsiTheme="minorHAnsi" w:cstheme="minorHAnsi"/>
                <w:sz w:val="24"/>
                <w:szCs w:val="24"/>
              </w:rPr>
              <w:t>selfe</w:t>
            </w:r>
            <w:proofErr w:type="spellEnd"/>
            <w:r w:rsidRPr="00805F57">
              <w:rPr>
                <w:rFonts w:asciiTheme="minorHAnsi" w:hAnsiTheme="minorHAnsi" w:cstheme="minorHAnsi"/>
                <w:sz w:val="24"/>
                <w:szCs w:val="24"/>
              </w:rPr>
              <w:t>. (</w:t>
            </w:r>
            <w:r w:rsidRPr="00805F57">
              <w:rPr>
                <w:rFonts w:asciiTheme="minorHAnsi" w:hAnsiTheme="minorHAnsi" w:cstheme="minorHAnsi"/>
                <w:i/>
                <w:sz w:val="24"/>
                <w:szCs w:val="24"/>
              </w:rPr>
              <w:t>Much Ado</w:t>
            </w:r>
            <w:r w:rsidRPr="00805F57">
              <w:rPr>
                <w:rFonts w:asciiTheme="minorHAnsi" w:hAnsiTheme="minorHAnsi" w:cstheme="minorHAnsi"/>
                <w:sz w:val="24"/>
                <w:szCs w:val="24"/>
              </w:rPr>
              <w:t xml:space="preserve"> [1165-66])</w:t>
            </w:r>
          </w:p>
          <w:p w14:paraId="74A263AB" w14:textId="77777777" w:rsidR="00537096" w:rsidRPr="00805F57" w:rsidRDefault="00537096" w:rsidP="00B3431D">
            <w:pPr>
              <w:spacing w:line="480" w:lineRule="auto"/>
              <w:rPr>
                <w:rFonts w:asciiTheme="minorHAnsi" w:hAnsiTheme="minorHAnsi" w:cstheme="minorHAnsi"/>
                <w:sz w:val="24"/>
                <w:szCs w:val="24"/>
              </w:rPr>
            </w:pPr>
          </w:p>
        </w:tc>
      </w:tr>
      <w:tr w:rsidR="00537096" w:rsidRPr="00805F57" w14:paraId="57180B3E" w14:textId="77777777" w:rsidTr="00FC455D">
        <w:tc>
          <w:tcPr>
            <w:tcW w:w="2448" w:type="dxa"/>
          </w:tcPr>
          <w:p w14:paraId="085572DF" w14:textId="767F0E2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6. Assessment of </w:t>
            </w:r>
            <w:proofErr w:type="spellStart"/>
            <w:r w:rsidRPr="00805F57">
              <w:rPr>
                <w:rFonts w:asciiTheme="minorHAnsi" w:hAnsiTheme="minorHAnsi" w:cstheme="minorHAnsi"/>
                <w:sz w:val="24"/>
                <w:szCs w:val="24"/>
              </w:rPr>
              <w:t>Informings</w:t>
            </w:r>
            <w:proofErr w:type="spellEnd"/>
            <w:r w:rsidR="00152495">
              <w:rPr>
                <w:rStyle w:val="EndnoteReference"/>
                <w:rFonts w:asciiTheme="minorHAnsi" w:hAnsiTheme="minorHAnsi" w:cstheme="minorHAnsi"/>
                <w:sz w:val="24"/>
                <w:szCs w:val="24"/>
              </w:rPr>
              <w:endnoteReference w:id="39"/>
            </w:r>
          </w:p>
        </w:tc>
        <w:tc>
          <w:tcPr>
            <w:tcW w:w="2610" w:type="dxa"/>
          </w:tcPr>
          <w:p w14:paraId="51247D9F"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marks recipient’s evaluation of information from another participant</w:t>
            </w:r>
          </w:p>
        </w:tc>
        <w:tc>
          <w:tcPr>
            <w:tcW w:w="4518" w:type="dxa"/>
          </w:tcPr>
          <w:p w14:paraId="7FF427D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Othello: …his [</w:t>
            </w:r>
            <w:proofErr w:type="spellStart"/>
            <w:r w:rsidRPr="00805F57">
              <w:rPr>
                <w:rFonts w:asciiTheme="minorHAnsi" w:hAnsiTheme="minorHAnsi" w:cstheme="minorHAnsi"/>
                <w:sz w:val="24"/>
                <w:szCs w:val="24"/>
              </w:rPr>
              <w:t>Cassio’s</w:t>
            </w:r>
            <w:proofErr w:type="spellEnd"/>
            <w:r w:rsidRPr="00805F57">
              <w:rPr>
                <w:rFonts w:asciiTheme="minorHAnsi" w:hAnsiTheme="minorHAnsi" w:cstheme="minorHAnsi"/>
                <w:sz w:val="24"/>
                <w:szCs w:val="24"/>
              </w:rPr>
              <w:t xml:space="preserve">] mouth is </w:t>
            </w:r>
            <w:proofErr w:type="spellStart"/>
            <w:r w:rsidRPr="00805F57">
              <w:rPr>
                <w:rFonts w:asciiTheme="minorHAnsi" w:hAnsiTheme="minorHAnsi" w:cstheme="minorHAnsi"/>
                <w:sz w:val="24"/>
                <w:szCs w:val="24"/>
              </w:rPr>
              <w:t>stopp’d</w:t>
            </w:r>
            <w:proofErr w:type="spellEnd"/>
            <w:r w:rsidRPr="00805F57">
              <w:rPr>
                <w:rFonts w:asciiTheme="minorHAnsi" w:hAnsiTheme="minorHAnsi" w:cstheme="minorHAnsi"/>
                <w:sz w:val="24"/>
                <w:szCs w:val="24"/>
              </w:rPr>
              <w:t>.</w:t>
            </w:r>
          </w:p>
          <w:p w14:paraId="54A905DF"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Honest </w:t>
            </w:r>
            <w:proofErr w:type="spellStart"/>
            <w:r w:rsidRPr="00805F57">
              <w:rPr>
                <w:rFonts w:asciiTheme="minorHAnsi" w:hAnsiTheme="minorHAnsi" w:cstheme="minorHAnsi"/>
                <w:sz w:val="24"/>
                <w:szCs w:val="24"/>
              </w:rPr>
              <w:t>Iago</w:t>
            </w:r>
            <w:proofErr w:type="spellEnd"/>
            <w:r w:rsidRPr="00805F57">
              <w:rPr>
                <w:rFonts w:asciiTheme="minorHAnsi" w:hAnsiTheme="minorHAnsi" w:cstheme="minorHAnsi"/>
                <w:sz w:val="24"/>
                <w:szCs w:val="24"/>
              </w:rPr>
              <w:t xml:space="preserve"> hath ‘</w:t>
            </w:r>
            <w:proofErr w:type="spellStart"/>
            <w:r w:rsidRPr="00805F57">
              <w:rPr>
                <w:rFonts w:asciiTheme="minorHAnsi" w:hAnsiTheme="minorHAnsi" w:cstheme="minorHAnsi"/>
                <w:sz w:val="24"/>
                <w:szCs w:val="24"/>
              </w:rPr>
              <w:t>tane</w:t>
            </w:r>
            <w:proofErr w:type="spellEnd"/>
            <w:r w:rsidRPr="00805F57">
              <w:rPr>
                <w:rFonts w:asciiTheme="minorHAnsi" w:hAnsiTheme="minorHAnsi" w:cstheme="minorHAnsi"/>
                <w:sz w:val="24"/>
                <w:szCs w:val="24"/>
              </w:rPr>
              <w:t xml:space="preserve"> order </w:t>
            </w:r>
            <w:proofErr w:type="spellStart"/>
            <w:r w:rsidRPr="00805F57">
              <w:rPr>
                <w:rFonts w:asciiTheme="minorHAnsi" w:hAnsiTheme="minorHAnsi" w:cstheme="minorHAnsi"/>
                <w:sz w:val="24"/>
                <w:szCs w:val="24"/>
              </w:rPr>
              <w:t>for’t</w:t>
            </w:r>
            <w:proofErr w:type="spellEnd"/>
            <w:r w:rsidRPr="00805F57">
              <w:rPr>
                <w:rFonts w:asciiTheme="minorHAnsi" w:hAnsiTheme="minorHAnsi" w:cstheme="minorHAnsi"/>
                <w:sz w:val="24"/>
                <w:szCs w:val="24"/>
              </w:rPr>
              <w:t>.</w:t>
            </w:r>
          </w:p>
          <w:p w14:paraId="735320A3"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Desdemona: Oh, my </w:t>
            </w:r>
            <w:proofErr w:type="spellStart"/>
            <w:r w:rsidRPr="00805F57">
              <w:rPr>
                <w:rFonts w:asciiTheme="minorHAnsi" w:hAnsiTheme="minorHAnsi" w:cstheme="minorHAnsi"/>
                <w:sz w:val="24"/>
                <w:szCs w:val="24"/>
              </w:rPr>
              <w:t>feare</w:t>
            </w:r>
            <w:proofErr w:type="spellEnd"/>
            <w:r w:rsidRPr="00805F57">
              <w:rPr>
                <w:rFonts w:asciiTheme="minorHAnsi" w:hAnsiTheme="minorHAnsi" w:cstheme="minorHAnsi"/>
                <w:sz w:val="24"/>
                <w:szCs w:val="24"/>
              </w:rPr>
              <w:t xml:space="preserve"> interprets. What is he dead?  (</w:t>
            </w:r>
            <w:r w:rsidRPr="00805F57">
              <w:rPr>
                <w:rFonts w:asciiTheme="minorHAnsi" w:hAnsiTheme="minorHAnsi" w:cstheme="minorHAnsi"/>
                <w:i/>
                <w:sz w:val="24"/>
                <w:szCs w:val="24"/>
              </w:rPr>
              <w:t xml:space="preserve">Othello </w:t>
            </w:r>
            <w:r w:rsidRPr="00805F57">
              <w:rPr>
                <w:rFonts w:asciiTheme="minorHAnsi" w:hAnsiTheme="minorHAnsi" w:cstheme="minorHAnsi"/>
                <w:sz w:val="24"/>
                <w:szCs w:val="24"/>
              </w:rPr>
              <w:t>5.2. 75-77)*</w:t>
            </w:r>
          </w:p>
        </w:tc>
      </w:tr>
      <w:tr w:rsidR="00537096" w:rsidRPr="00805F57" w14:paraId="199D8AC3" w14:textId="77777777" w:rsidTr="00FC455D">
        <w:tc>
          <w:tcPr>
            <w:tcW w:w="2448" w:type="dxa"/>
          </w:tcPr>
          <w:p w14:paraId="5B073A2C" w14:textId="77777777" w:rsidR="00152495"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7. Request for Elaboration/</w:t>
            </w:r>
          </w:p>
          <w:p w14:paraId="50743771" w14:textId="3F4F991A"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Clarification</w:t>
            </w:r>
          </w:p>
        </w:tc>
        <w:tc>
          <w:tcPr>
            <w:tcW w:w="2610" w:type="dxa"/>
          </w:tcPr>
          <w:p w14:paraId="157FD5CD"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is employed by the hearer to gain further knowledge about </w:t>
            </w:r>
            <w:r w:rsidRPr="00805F57">
              <w:rPr>
                <w:rFonts w:asciiTheme="minorHAnsi" w:hAnsiTheme="minorHAnsi" w:cstheme="minorHAnsi"/>
                <w:sz w:val="24"/>
                <w:szCs w:val="24"/>
              </w:rPr>
              <w:br/>
              <w:t>the information unit.</w:t>
            </w:r>
          </w:p>
        </w:tc>
        <w:tc>
          <w:tcPr>
            <w:tcW w:w="4518" w:type="dxa"/>
          </w:tcPr>
          <w:p w14:paraId="6439D497"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My father, me </w:t>
            </w:r>
            <w:proofErr w:type="gramStart"/>
            <w:r w:rsidRPr="00805F57">
              <w:rPr>
                <w:rFonts w:asciiTheme="minorHAnsi" w:hAnsiTheme="minorHAnsi" w:cstheme="minorHAnsi"/>
                <w:sz w:val="24"/>
                <w:szCs w:val="24"/>
              </w:rPr>
              <w:t>thinks</w:t>
            </w:r>
            <w:proofErr w:type="gramEnd"/>
            <w:r w:rsidRPr="00805F57">
              <w:rPr>
                <w:rFonts w:asciiTheme="minorHAnsi" w:hAnsiTheme="minorHAnsi" w:cstheme="minorHAnsi"/>
                <w:sz w:val="24"/>
                <w:szCs w:val="24"/>
              </w:rPr>
              <w:t xml:space="preserve"> I see my father.</w:t>
            </w:r>
            <w:r w:rsidRPr="00805F57">
              <w:rPr>
                <w:rFonts w:asciiTheme="minorHAnsi" w:hAnsiTheme="minorHAnsi" w:cstheme="minorHAnsi"/>
                <w:sz w:val="24"/>
                <w:szCs w:val="24"/>
              </w:rPr>
              <w:br/>
            </w:r>
            <w:r w:rsidRPr="00805F57">
              <w:rPr>
                <w:rFonts w:asciiTheme="minorHAnsi" w:hAnsiTheme="minorHAnsi" w:cstheme="minorHAnsi"/>
                <w:i/>
                <w:sz w:val="24"/>
                <w:szCs w:val="24"/>
              </w:rPr>
              <w:t>Hor</w:t>
            </w:r>
            <w:r w:rsidRPr="00805F57">
              <w:rPr>
                <w:rFonts w:asciiTheme="minorHAnsi" w:hAnsiTheme="minorHAnsi" w:cstheme="minorHAnsi"/>
                <w:sz w:val="24"/>
                <w:szCs w:val="24"/>
              </w:rPr>
              <w:t>. Oh where my Lord?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372-73)</w:t>
            </w:r>
          </w:p>
        </w:tc>
      </w:tr>
      <w:tr w:rsidR="00537096" w:rsidRPr="00805F57" w14:paraId="5CECCA55" w14:textId="77777777" w:rsidTr="00FC455D">
        <w:tc>
          <w:tcPr>
            <w:tcW w:w="2448" w:type="dxa"/>
          </w:tcPr>
          <w:p w14:paraId="4BE10F8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8. Repair</w:t>
            </w:r>
          </w:p>
          <w:p w14:paraId="141D0908" w14:textId="77777777" w:rsidR="00537096" w:rsidRPr="00805F57" w:rsidRDefault="00537096" w:rsidP="00B3431D">
            <w:pPr>
              <w:spacing w:line="480" w:lineRule="auto"/>
              <w:rPr>
                <w:rFonts w:asciiTheme="minorHAnsi" w:hAnsiTheme="minorHAnsi" w:cstheme="minorHAnsi"/>
                <w:sz w:val="24"/>
                <w:szCs w:val="24"/>
              </w:rPr>
            </w:pPr>
          </w:p>
        </w:tc>
        <w:tc>
          <w:tcPr>
            <w:tcW w:w="2610" w:type="dxa"/>
          </w:tcPr>
          <w:p w14:paraId="38F035B9"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where an interlocutor locates and </w:t>
            </w:r>
          </w:p>
          <w:p w14:paraId="7249CE6C"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replaces</w:t>
            </w:r>
            <w:proofErr w:type="gramEnd"/>
            <w:r w:rsidRPr="00805F57">
              <w:rPr>
                <w:rFonts w:asciiTheme="minorHAnsi" w:hAnsiTheme="minorHAnsi" w:cstheme="minorHAnsi"/>
                <w:sz w:val="24"/>
                <w:szCs w:val="24"/>
              </w:rPr>
              <w:t xml:space="preserve"> a prior </w:t>
            </w:r>
            <w:r w:rsidRPr="00805F57">
              <w:rPr>
                <w:rFonts w:asciiTheme="minorHAnsi" w:hAnsiTheme="minorHAnsi" w:cstheme="minorHAnsi"/>
                <w:sz w:val="24"/>
                <w:szCs w:val="24"/>
              </w:rPr>
              <w:br/>
              <w:t>information unit.</w:t>
            </w:r>
          </w:p>
        </w:tc>
        <w:tc>
          <w:tcPr>
            <w:tcW w:w="4518" w:type="dxa"/>
          </w:tcPr>
          <w:p w14:paraId="14810BBC"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Is’t</w:t>
            </w:r>
            <w:proofErr w:type="spellEnd"/>
            <w:r w:rsidRPr="00805F57">
              <w:rPr>
                <w:rFonts w:asciiTheme="minorHAnsi" w:hAnsiTheme="minorHAnsi" w:cstheme="minorHAnsi"/>
                <w:sz w:val="24"/>
                <w:szCs w:val="24"/>
              </w:rPr>
              <w:t xml:space="preserve"> possible?</w:t>
            </w:r>
          </w:p>
          <w:p w14:paraId="35ABE092"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Guild</w:t>
            </w:r>
            <w:r w:rsidRPr="00805F57">
              <w:rPr>
                <w:rFonts w:asciiTheme="minorHAnsi" w:hAnsiTheme="minorHAnsi" w:cstheme="minorHAnsi"/>
                <w:sz w:val="24"/>
                <w:szCs w:val="24"/>
              </w:rPr>
              <w:t>. Oh, there has been much throwing about of brains. (1403-05)</w:t>
            </w:r>
          </w:p>
          <w:p w14:paraId="1DD32080" w14:textId="77777777" w:rsidR="00537096" w:rsidRPr="00805F57" w:rsidRDefault="00537096" w:rsidP="00B3431D">
            <w:pPr>
              <w:spacing w:line="480" w:lineRule="auto"/>
              <w:rPr>
                <w:rFonts w:asciiTheme="minorHAnsi" w:hAnsiTheme="minorHAnsi" w:cstheme="minorHAnsi"/>
                <w:sz w:val="24"/>
                <w:szCs w:val="24"/>
              </w:rPr>
            </w:pPr>
          </w:p>
          <w:p w14:paraId="479291B6" w14:textId="77777777" w:rsidR="00537096" w:rsidRPr="00805F57" w:rsidRDefault="00537096" w:rsidP="00B3431D">
            <w:pPr>
              <w:spacing w:line="480" w:lineRule="auto"/>
              <w:rPr>
                <w:rFonts w:asciiTheme="minorHAnsi" w:hAnsiTheme="minorHAnsi" w:cstheme="minorHAnsi"/>
                <w:sz w:val="24"/>
                <w:szCs w:val="24"/>
              </w:rPr>
            </w:pPr>
          </w:p>
        </w:tc>
      </w:tr>
      <w:tr w:rsidR="00537096" w:rsidRPr="00805F57" w14:paraId="6D40DACE" w14:textId="77777777" w:rsidTr="00FC455D">
        <w:tc>
          <w:tcPr>
            <w:tcW w:w="2448" w:type="dxa"/>
          </w:tcPr>
          <w:p w14:paraId="031B093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9. Self-Repair/</w:t>
            </w:r>
            <w:r w:rsidRPr="00805F57">
              <w:rPr>
                <w:rFonts w:asciiTheme="minorHAnsi" w:hAnsiTheme="minorHAnsi" w:cstheme="minorHAnsi"/>
                <w:sz w:val="24"/>
                <w:szCs w:val="24"/>
              </w:rPr>
              <w:br/>
              <w:t>Self-Completion</w:t>
            </w:r>
          </w:p>
        </w:tc>
        <w:tc>
          <w:tcPr>
            <w:tcW w:w="2610" w:type="dxa"/>
          </w:tcPr>
          <w:p w14:paraId="3F3CE010"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where a speaker self-initiates a repair to or completion of an earlier assertion.</w:t>
            </w:r>
          </w:p>
        </w:tc>
        <w:tc>
          <w:tcPr>
            <w:tcW w:w="4518" w:type="dxa"/>
          </w:tcPr>
          <w:p w14:paraId="1D6CAD4B" w14:textId="45B7C6BF"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Oh this is </w:t>
            </w:r>
            <w:proofErr w:type="spellStart"/>
            <w:r w:rsidRPr="00805F57">
              <w:rPr>
                <w:rFonts w:asciiTheme="minorHAnsi" w:hAnsiTheme="minorHAnsi" w:cstheme="minorHAnsi"/>
                <w:sz w:val="24"/>
                <w:szCs w:val="24"/>
              </w:rPr>
              <w:t>hyre</w:t>
            </w:r>
            <w:proofErr w:type="spellEnd"/>
            <w:r w:rsidRPr="00805F57">
              <w:rPr>
                <w:rFonts w:asciiTheme="minorHAnsi" w:hAnsiTheme="minorHAnsi" w:cstheme="minorHAnsi"/>
                <w:sz w:val="24"/>
                <w:szCs w:val="24"/>
              </w:rPr>
              <w:t xml:space="preserve"> and </w:t>
            </w:r>
            <w:proofErr w:type="spellStart"/>
            <w:r w:rsidRPr="00805F57">
              <w:rPr>
                <w:rFonts w:asciiTheme="minorHAnsi" w:hAnsiTheme="minorHAnsi" w:cstheme="minorHAnsi"/>
                <w:sz w:val="24"/>
                <w:szCs w:val="24"/>
              </w:rPr>
              <w:t>Sallery</w:t>
            </w:r>
            <w:proofErr w:type="spellEnd"/>
            <w:r w:rsidRPr="00805F57">
              <w:rPr>
                <w:rFonts w:asciiTheme="minorHAnsi" w:hAnsiTheme="minorHAnsi" w:cstheme="minorHAnsi"/>
                <w:sz w:val="24"/>
                <w:szCs w:val="24"/>
              </w:rPr>
              <w:t>, not Revenge.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2355)</w:t>
            </w:r>
          </w:p>
        </w:tc>
      </w:tr>
      <w:tr w:rsidR="00537096" w:rsidRPr="00805F57" w14:paraId="19F10404" w14:textId="77777777" w:rsidTr="00FC455D">
        <w:tc>
          <w:tcPr>
            <w:tcW w:w="2448" w:type="dxa"/>
          </w:tcPr>
          <w:p w14:paraId="73832CB1" w14:textId="77777777" w:rsidR="00FC455D" w:rsidRDefault="00FC455D" w:rsidP="00B3431D">
            <w:pPr>
              <w:spacing w:line="480" w:lineRule="auto"/>
              <w:rPr>
                <w:rFonts w:asciiTheme="minorHAnsi" w:hAnsiTheme="minorHAnsi" w:cstheme="minorHAnsi"/>
                <w:sz w:val="24"/>
                <w:szCs w:val="24"/>
              </w:rPr>
            </w:pPr>
          </w:p>
          <w:p w14:paraId="6C16F26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10. Other-Repair, </w:t>
            </w:r>
            <w:r w:rsidRPr="00805F57">
              <w:rPr>
                <w:rFonts w:asciiTheme="minorHAnsi" w:hAnsiTheme="minorHAnsi" w:cstheme="minorHAnsi"/>
                <w:sz w:val="24"/>
                <w:szCs w:val="24"/>
              </w:rPr>
              <w:br/>
              <w:t>Other-Completion</w:t>
            </w:r>
            <w:r w:rsidRPr="00805F57">
              <w:rPr>
                <w:rFonts w:asciiTheme="minorHAnsi" w:hAnsiTheme="minorHAnsi" w:cstheme="minorHAnsi"/>
                <w:sz w:val="24"/>
                <w:szCs w:val="24"/>
              </w:rPr>
              <w:br/>
              <w:t>(Rebuttal)</w:t>
            </w:r>
          </w:p>
        </w:tc>
        <w:tc>
          <w:tcPr>
            <w:tcW w:w="2610" w:type="dxa"/>
          </w:tcPr>
          <w:p w14:paraId="0A56771E" w14:textId="77777777" w:rsidR="00FC455D" w:rsidRDefault="00FC455D" w:rsidP="00B3431D">
            <w:pPr>
              <w:spacing w:line="480" w:lineRule="auto"/>
              <w:rPr>
                <w:rFonts w:asciiTheme="minorHAnsi" w:hAnsiTheme="minorHAnsi" w:cstheme="minorHAnsi"/>
                <w:i/>
                <w:sz w:val="24"/>
                <w:szCs w:val="24"/>
              </w:rPr>
            </w:pPr>
          </w:p>
          <w:p w14:paraId="475DD359"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where a </w:t>
            </w:r>
          </w:p>
          <w:p w14:paraId="7581E242"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speaker</w:t>
            </w:r>
            <w:proofErr w:type="gramEnd"/>
            <w:r w:rsidRPr="00805F57">
              <w:rPr>
                <w:rFonts w:asciiTheme="minorHAnsi" w:hAnsiTheme="minorHAnsi" w:cstheme="minorHAnsi"/>
                <w:sz w:val="24"/>
                <w:szCs w:val="24"/>
              </w:rPr>
              <w:t xml:space="preserve"> repairs or </w:t>
            </w:r>
          </w:p>
          <w:p w14:paraId="12D1F185"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completes</w:t>
            </w:r>
            <w:proofErr w:type="gramEnd"/>
            <w:r w:rsidRPr="00805F57">
              <w:rPr>
                <w:rFonts w:asciiTheme="minorHAnsi" w:hAnsiTheme="minorHAnsi" w:cstheme="minorHAnsi"/>
                <w:sz w:val="24"/>
                <w:szCs w:val="24"/>
              </w:rPr>
              <w:t xml:space="preserve"> the other speaker’s statement.</w:t>
            </w:r>
          </w:p>
        </w:tc>
        <w:tc>
          <w:tcPr>
            <w:tcW w:w="4518" w:type="dxa"/>
          </w:tcPr>
          <w:p w14:paraId="32247445" w14:textId="77777777" w:rsidR="00FC455D" w:rsidRDefault="00FC455D" w:rsidP="00B3431D">
            <w:pPr>
              <w:spacing w:line="480" w:lineRule="auto"/>
              <w:jc w:val="both"/>
              <w:rPr>
                <w:rFonts w:asciiTheme="minorHAnsi" w:hAnsiTheme="minorHAnsi" w:cstheme="minorHAnsi"/>
                <w:i/>
                <w:sz w:val="24"/>
                <w:szCs w:val="24"/>
              </w:rPr>
            </w:pPr>
          </w:p>
          <w:p w14:paraId="1B2B3264"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Then saw you not his face?</w:t>
            </w:r>
          </w:p>
          <w:p w14:paraId="6338ED35" w14:textId="74E47536"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Hor</w:t>
            </w:r>
            <w:r w:rsidRPr="00805F57">
              <w:rPr>
                <w:rFonts w:asciiTheme="minorHAnsi" w:hAnsiTheme="minorHAnsi" w:cstheme="minorHAnsi"/>
                <w:sz w:val="24"/>
                <w:szCs w:val="24"/>
              </w:rPr>
              <w:t>.  Oh yes, my lord, he wore his beaver up. (1.2.228-29)</w:t>
            </w:r>
            <w:r w:rsidR="000E19BA">
              <w:rPr>
                <w:rStyle w:val="EndnoteReference"/>
                <w:rFonts w:asciiTheme="minorHAnsi" w:hAnsiTheme="minorHAnsi" w:cstheme="minorHAnsi"/>
                <w:sz w:val="24"/>
                <w:szCs w:val="24"/>
              </w:rPr>
              <w:endnoteReference w:id="40"/>
            </w:r>
            <w:proofErr w:type="gramStart"/>
            <w:r w:rsidRPr="00805F57">
              <w:rPr>
                <w:rFonts w:asciiTheme="minorHAnsi" w:hAnsiTheme="minorHAnsi" w:cstheme="minorHAnsi"/>
                <w:sz w:val="24"/>
                <w:szCs w:val="24"/>
              </w:rPr>
              <w:t xml:space="preserve">                                                                         </w:t>
            </w:r>
            <w:proofErr w:type="gramEnd"/>
          </w:p>
        </w:tc>
      </w:tr>
      <w:tr w:rsidR="00537096" w:rsidRPr="00805F57" w14:paraId="106A917D" w14:textId="77777777" w:rsidTr="00FC455D">
        <w:tc>
          <w:tcPr>
            <w:tcW w:w="2448" w:type="dxa"/>
          </w:tcPr>
          <w:p w14:paraId="4E33C74C" w14:textId="7D060C83"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11. Evaluation</w:t>
            </w:r>
            <w:r w:rsidR="000E19BA">
              <w:rPr>
                <w:rStyle w:val="EndnoteReference"/>
                <w:rFonts w:asciiTheme="minorHAnsi" w:hAnsiTheme="minorHAnsi" w:cstheme="minorHAnsi"/>
                <w:sz w:val="24"/>
                <w:szCs w:val="24"/>
              </w:rPr>
              <w:endnoteReference w:id="41"/>
            </w:r>
          </w:p>
        </w:tc>
        <w:tc>
          <w:tcPr>
            <w:tcW w:w="2610" w:type="dxa"/>
          </w:tcPr>
          <w:p w14:paraId="3371912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O</w:t>
            </w:r>
            <w:r w:rsidRPr="00805F57">
              <w:rPr>
                <w:rFonts w:asciiTheme="minorHAnsi" w:hAnsiTheme="minorHAnsi" w:cstheme="minorHAnsi"/>
                <w:i/>
                <w:sz w:val="24"/>
                <w:szCs w:val="24"/>
              </w:rPr>
              <w:t>h</w:t>
            </w:r>
            <w:r w:rsidRPr="00805F57">
              <w:rPr>
                <w:rFonts w:asciiTheme="minorHAnsi" w:hAnsiTheme="minorHAnsi" w:cstheme="minorHAnsi"/>
                <w:sz w:val="24"/>
                <w:szCs w:val="24"/>
              </w:rPr>
              <w:t xml:space="preserve"> is employed in the </w:t>
            </w:r>
            <w:r w:rsidRPr="00805F57">
              <w:rPr>
                <w:rFonts w:asciiTheme="minorHAnsi" w:hAnsiTheme="minorHAnsi" w:cstheme="minorHAnsi"/>
                <w:sz w:val="24"/>
                <w:szCs w:val="24"/>
              </w:rPr>
              <w:br/>
              <w:t>evaluation of information.</w:t>
            </w:r>
          </w:p>
        </w:tc>
        <w:tc>
          <w:tcPr>
            <w:tcW w:w="4518" w:type="dxa"/>
          </w:tcPr>
          <w:p w14:paraId="26D9E673"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Bull.</w:t>
            </w:r>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Goe</w:t>
            </w:r>
            <w:proofErr w:type="spellEnd"/>
            <w:r w:rsidRPr="00805F57">
              <w:rPr>
                <w:rFonts w:asciiTheme="minorHAnsi" w:hAnsiTheme="minorHAnsi" w:cstheme="minorHAnsi"/>
                <w:sz w:val="24"/>
                <w:szCs w:val="24"/>
              </w:rPr>
              <w:t xml:space="preserve"> some of you, </w:t>
            </w:r>
            <w:proofErr w:type="spellStart"/>
            <w:r w:rsidRPr="00805F57">
              <w:rPr>
                <w:rFonts w:asciiTheme="minorHAnsi" w:hAnsiTheme="minorHAnsi" w:cstheme="minorHAnsi"/>
                <w:sz w:val="24"/>
                <w:szCs w:val="24"/>
              </w:rPr>
              <w:t>conuey</w:t>
            </w:r>
            <w:proofErr w:type="spellEnd"/>
            <w:r w:rsidRPr="00805F57">
              <w:rPr>
                <w:rFonts w:asciiTheme="minorHAnsi" w:hAnsiTheme="minorHAnsi" w:cstheme="minorHAnsi"/>
                <w:sz w:val="24"/>
                <w:szCs w:val="24"/>
              </w:rPr>
              <w:t xml:space="preserve"> him to the Tower. </w:t>
            </w:r>
            <w:r w:rsidRPr="00805F57">
              <w:rPr>
                <w:rFonts w:asciiTheme="minorHAnsi" w:hAnsiTheme="minorHAnsi" w:cstheme="minorHAnsi"/>
                <w:sz w:val="24"/>
                <w:szCs w:val="24"/>
              </w:rPr>
              <w:br/>
            </w:r>
            <w:r w:rsidRPr="00805F57">
              <w:rPr>
                <w:rFonts w:asciiTheme="minorHAnsi" w:hAnsiTheme="minorHAnsi" w:cstheme="minorHAnsi"/>
                <w:i/>
                <w:iCs/>
                <w:sz w:val="24"/>
                <w:szCs w:val="24"/>
              </w:rPr>
              <w:t>Rich.</w:t>
            </w:r>
            <w:r w:rsidRPr="00805F57">
              <w:rPr>
                <w:rFonts w:asciiTheme="minorHAnsi" w:hAnsiTheme="minorHAnsi" w:cstheme="minorHAnsi"/>
                <w:sz w:val="24"/>
                <w:szCs w:val="24"/>
              </w:rPr>
              <w:t xml:space="preserve"> Oh good: </w:t>
            </w:r>
            <w:proofErr w:type="spellStart"/>
            <w:r w:rsidRPr="00805F57">
              <w:rPr>
                <w:rFonts w:asciiTheme="minorHAnsi" w:hAnsiTheme="minorHAnsi" w:cstheme="minorHAnsi"/>
                <w:sz w:val="24"/>
                <w:szCs w:val="24"/>
              </w:rPr>
              <w:t>conuey</w:t>
            </w:r>
            <w:proofErr w:type="spellEnd"/>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Conueyers</w:t>
            </w:r>
            <w:proofErr w:type="spellEnd"/>
            <w:r w:rsidRPr="00805F57">
              <w:rPr>
                <w:rFonts w:asciiTheme="minorHAnsi" w:hAnsiTheme="minorHAnsi" w:cstheme="minorHAnsi"/>
                <w:sz w:val="24"/>
                <w:szCs w:val="24"/>
              </w:rPr>
              <w:t xml:space="preserve"> are you all, </w:t>
            </w:r>
            <w:r w:rsidRPr="00805F57">
              <w:rPr>
                <w:rFonts w:asciiTheme="minorHAnsi" w:hAnsiTheme="minorHAnsi" w:cstheme="minorHAnsi"/>
                <w:sz w:val="24"/>
                <w:szCs w:val="24"/>
              </w:rPr>
              <w:br/>
              <w:t>That rise thus nimbly by a true Kings fall.                                                        (</w:t>
            </w:r>
            <w:r w:rsidRPr="00805F57">
              <w:rPr>
                <w:rFonts w:asciiTheme="minorHAnsi" w:hAnsiTheme="minorHAnsi" w:cstheme="minorHAnsi"/>
                <w:i/>
                <w:sz w:val="24"/>
                <w:szCs w:val="24"/>
              </w:rPr>
              <w:t>RII</w:t>
            </w:r>
            <w:r w:rsidRPr="00805F57">
              <w:rPr>
                <w:rFonts w:asciiTheme="minorHAnsi" w:hAnsiTheme="minorHAnsi" w:cstheme="minorHAnsi"/>
                <w:sz w:val="24"/>
                <w:szCs w:val="24"/>
              </w:rPr>
              <w:t xml:space="preserve"> 2241-43)</w:t>
            </w:r>
          </w:p>
        </w:tc>
      </w:tr>
      <w:tr w:rsidR="00537096" w:rsidRPr="00805F57" w14:paraId="7AA5BD4B" w14:textId="77777777" w:rsidTr="00FC455D">
        <w:tc>
          <w:tcPr>
            <w:tcW w:w="2448" w:type="dxa"/>
          </w:tcPr>
          <w:p w14:paraId="635C155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12. Receipt of </w:t>
            </w:r>
          </w:p>
          <w:p w14:paraId="5EAC9063"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Unanticipated </w:t>
            </w:r>
            <w:r w:rsidRPr="00805F57">
              <w:rPr>
                <w:rFonts w:asciiTheme="minorHAnsi" w:hAnsiTheme="minorHAnsi" w:cstheme="minorHAnsi"/>
                <w:sz w:val="24"/>
                <w:szCs w:val="24"/>
              </w:rPr>
              <w:br/>
              <w:t>Answers</w:t>
            </w:r>
          </w:p>
        </w:tc>
        <w:tc>
          <w:tcPr>
            <w:tcW w:w="2610" w:type="dxa"/>
          </w:tcPr>
          <w:p w14:paraId="1D2C0C9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marks a reorientation toward a proposition </w:t>
            </w:r>
            <w:r w:rsidRPr="00805F57">
              <w:rPr>
                <w:rFonts w:asciiTheme="minorHAnsi" w:hAnsiTheme="minorHAnsi" w:cstheme="minorHAnsi"/>
                <w:sz w:val="24"/>
                <w:szCs w:val="24"/>
              </w:rPr>
              <w:br/>
              <w:t xml:space="preserve">whose completion had </w:t>
            </w:r>
            <w:r w:rsidRPr="00805F57">
              <w:rPr>
                <w:rFonts w:asciiTheme="minorHAnsi" w:hAnsiTheme="minorHAnsi" w:cstheme="minorHAnsi"/>
                <w:sz w:val="24"/>
                <w:szCs w:val="24"/>
              </w:rPr>
              <w:br/>
              <w:t>been differently anticipated.</w:t>
            </w:r>
          </w:p>
        </w:tc>
        <w:tc>
          <w:tcPr>
            <w:tcW w:w="4518" w:type="dxa"/>
          </w:tcPr>
          <w:p w14:paraId="3DECDD65" w14:textId="77777777" w:rsidR="00537096" w:rsidRPr="00805F57" w:rsidRDefault="00537096" w:rsidP="00B3431D">
            <w:pPr>
              <w:spacing w:line="480" w:lineRule="auto"/>
              <w:rPr>
                <w:rFonts w:asciiTheme="minorHAnsi" w:hAnsiTheme="minorHAnsi" w:cstheme="minorHAnsi"/>
                <w:sz w:val="24"/>
                <w:szCs w:val="24"/>
              </w:rPr>
            </w:pPr>
            <w:proofErr w:type="spellStart"/>
            <w:r w:rsidRPr="00805F57">
              <w:rPr>
                <w:rFonts w:asciiTheme="minorHAnsi" w:hAnsiTheme="minorHAnsi" w:cstheme="minorHAnsi"/>
                <w:i/>
                <w:sz w:val="24"/>
                <w:szCs w:val="24"/>
              </w:rPr>
              <w:t>Isab</w:t>
            </w:r>
            <w:proofErr w:type="spellEnd"/>
            <w:r w:rsidRPr="00805F57">
              <w:rPr>
                <w:rFonts w:asciiTheme="minorHAnsi" w:hAnsiTheme="minorHAnsi" w:cstheme="minorHAnsi"/>
                <w:sz w:val="24"/>
                <w:szCs w:val="24"/>
              </w:rPr>
              <w:t xml:space="preserve">. To tomorrow? Oh, that’s </w:t>
            </w:r>
            <w:proofErr w:type="spellStart"/>
            <w:r w:rsidRPr="00805F57">
              <w:rPr>
                <w:rFonts w:asciiTheme="minorHAnsi" w:hAnsiTheme="minorHAnsi" w:cstheme="minorHAnsi"/>
                <w:sz w:val="24"/>
                <w:szCs w:val="24"/>
              </w:rPr>
              <w:t>sodaine</w:t>
            </w:r>
            <w:proofErr w:type="spellEnd"/>
            <w:r w:rsidRPr="00805F57">
              <w:rPr>
                <w:rFonts w:asciiTheme="minorHAnsi" w:hAnsiTheme="minorHAnsi" w:cstheme="minorHAnsi"/>
                <w:sz w:val="24"/>
                <w:szCs w:val="24"/>
              </w:rPr>
              <w:t>,</w:t>
            </w:r>
          </w:p>
          <w:p w14:paraId="42F636EB"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Spare him</w:t>
            </w:r>
            <w:proofErr w:type="gramEnd"/>
            <w:r w:rsidRPr="00805F57">
              <w:rPr>
                <w:rFonts w:asciiTheme="minorHAnsi" w:hAnsiTheme="minorHAnsi" w:cstheme="minorHAnsi"/>
                <w:sz w:val="24"/>
                <w:szCs w:val="24"/>
              </w:rPr>
              <w:t xml:space="preserve">, </w:t>
            </w:r>
            <w:proofErr w:type="gramStart"/>
            <w:r w:rsidRPr="00805F57">
              <w:rPr>
                <w:rFonts w:asciiTheme="minorHAnsi" w:hAnsiTheme="minorHAnsi" w:cstheme="minorHAnsi"/>
                <w:sz w:val="24"/>
                <w:szCs w:val="24"/>
              </w:rPr>
              <w:t>spare him</w:t>
            </w:r>
            <w:proofErr w:type="gramEnd"/>
            <w:r w:rsidRPr="00805F57">
              <w:rPr>
                <w:rFonts w:asciiTheme="minorHAnsi" w:hAnsiTheme="minorHAnsi" w:cstheme="minorHAnsi"/>
                <w:sz w:val="24"/>
                <w:szCs w:val="24"/>
              </w:rPr>
              <w:t>. (</w:t>
            </w:r>
            <w:r w:rsidRPr="00805F57">
              <w:rPr>
                <w:rFonts w:asciiTheme="minorHAnsi" w:hAnsiTheme="minorHAnsi" w:cstheme="minorHAnsi"/>
                <w:i/>
                <w:sz w:val="24"/>
                <w:szCs w:val="24"/>
              </w:rPr>
              <w:t>Measure</w:t>
            </w:r>
            <w:r w:rsidRPr="00805F57">
              <w:rPr>
                <w:rFonts w:asciiTheme="minorHAnsi" w:hAnsiTheme="minorHAnsi" w:cstheme="minorHAnsi"/>
                <w:sz w:val="24"/>
                <w:szCs w:val="24"/>
              </w:rPr>
              <w:t xml:space="preserve"> 836-37)</w:t>
            </w:r>
          </w:p>
        </w:tc>
      </w:tr>
      <w:tr w:rsidR="00537096" w:rsidRPr="00805F57" w14:paraId="2A3BC7B0" w14:textId="77777777" w:rsidTr="00FC455D">
        <w:tc>
          <w:tcPr>
            <w:tcW w:w="2448" w:type="dxa"/>
          </w:tcPr>
          <w:p w14:paraId="435BE3FA"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13.Response to an Assessment</w:t>
            </w:r>
          </w:p>
        </w:tc>
        <w:tc>
          <w:tcPr>
            <w:tcW w:w="2610" w:type="dxa"/>
          </w:tcPr>
          <w:p w14:paraId="3745BFD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marks the refusal of a compliment, offer, or request</w:t>
            </w:r>
          </w:p>
        </w:tc>
        <w:tc>
          <w:tcPr>
            <w:tcW w:w="4518" w:type="dxa"/>
          </w:tcPr>
          <w:p w14:paraId="09DE7D85"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w:t>
            </w:r>
            <w:r w:rsidRPr="00805F57">
              <w:rPr>
                <w:rFonts w:asciiTheme="minorHAnsi" w:hAnsiTheme="minorHAnsi" w:cstheme="minorHAnsi"/>
                <w:i/>
                <w:sz w:val="24"/>
                <w:szCs w:val="24"/>
              </w:rPr>
              <w:t>Horatio</w:t>
            </w:r>
            <w:r w:rsidRPr="00805F57">
              <w:rPr>
                <w:rFonts w:asciiTheme="minorHAnsi" w:hAnsiTheme="minorHAnsi" w:cstheme="minorHAnsi"/>
                <w:sz w:val="24"/>
                <w:szCs w:val="24"/>
              </w:rPr>
              <w:t xml:space="preserve">, thou art </w:t>
            </w:r>
            <w:proofErr w:type="spellStart"/>
            <w:r w:rsidRPr="00805F57">
              <w:rPr>
                <w:rFonts w:asciiTheme="minorHAnsi" w:hAnsiTheme="minorHAnsi" w:cstheme="minorHAnsi"/>
                <w:sz w:val="24"/>
                <w:szCs w:val="24"/>
              </w:rPr>
              <w:t>eene</w:t>
            </w:r>
            <w:proofErr w:type="spellEnd"/>
            <w:r w:rsidRPr="00805F57">
              <w:rPr>
                <w:rFonts w:asciiTheme="minorHAnsi" w:hAnsiTheme="minorHAnsi" w:cstheme="minorHAnsi"/>
                <w:sz w:val="24"/>
                <w:szCs w:val="24"/>
              </w:rPr>
              <w:t xml:space="preserve"> as just a man</w:t>
            </w:r>
          </w:p>
          <w:p w14:paraId="378210F0"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As ere my conversation coped withal.</w:t>
            </w:r>
          </w:p>
          <w:p w14:paraId="13D094D1"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i/>
                <w:sz w:val="24"/>
                <w:szCs w:val="24"/>
              </w:rPr>
              <w:t>Hor</w:t>
            </w:r>
            <w:r w:rsidRPr="00805F57">
              <w:rPr>
                <w:rFonts w:asciiTheme="minorHAnsi" w:hAnsiTheme="minorHAnsi" w:cstheme="minorHAnsi"/>
                <w:sz w:val="24"/>
                <w:szCs w:val="24"/>
              </w:rPr>
              <w:t xml:space="preserve">. </w:t>
            </w:r>
            <w:proofErr w:type="gramStart"/>
            <w:r w:rsidRPr="00805F57">
              <w:rPr>
                <w:rFonts w:asciiTheme="minorHAnsi" w:hAnsiTheme="minorHAnsi" w:cstheme="minorHAnsi"/>
                <w:sz w:val="24"/>
                <w:szCs w:val="24"/>
              </w:rPr>
              <w:t>O[</w:t>
            </w:r>
            <w:proofErr w:type="gramEnd"/>
            <w:r w:rsidRPr="00805F57">
              <w:rPr>
                <w:rFonts w:asciiTheme="minorHAnsi" w:hAnsiTheme="minorHAnsi" w:cstheme="minorHAnsi"/>
                <w:sz w:val="24"/>
                <w:szCs w:val="24"/>
              </w:rPr>
              <w:t xml:space="preserve">h] my </w:t>
            </w:r>
            <w:proofErr w:type="spellStart"/>
            <w:r w:rsidRPr="00805F57">
              <w:rPr>
                <w:rFonts w:asciiTheme="minorHAnsi" w:hAnsiTheme="minorHAnsi" w:cstheme="minorHAnsi"/>
                <w:sz w:val="24"/>
                <w:szCs w:val="24"/>
              </w:rPr>
              <w:t>deere</w:t>
            </w:r>
            <w:proofErr w:type="spellEnd"/>
            <w:r w:rsidRPr="00805F57">
              <w:rPr>
                <w:rFonts w:asciiTheme="minorHAnsi" w:hAnsiTheme="minorHAnsi" w:cstheme="minorHAnsi"/>
                <w:sz w:val="24"/>
                <w:szCs w:val="24"/>
              </w:rPr>
              <w:t xml:space="preserve"> Lord.</w:t>
            </w:r>
          </w:p>
          <w:p w14:paraId="43E9D04C" w14:textId="0BC136A3"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Nay, doe not </w:t>
            </w:r>
            <w:proofErr w:type="spellStart"/>
            <w:r w:rsidRPr="00805F57">
              <w:rPr>
                <w:rFonts w:asciiTheme="minorHAnsi" w:hAnsiTheme="minorHAnsi" w:cstheme="minorHAnsi"/>
                <w:sz w:val="24"/>
                <w:szCs w:val="24"/>
              </w:rPr>
              <w:t>thinke</w:t>
            </w:r>
            <w:proofErr w:type="spellEnd"/>
            <w:r w:rsidRPr="00805F57">
              <w:rPr>
                <w:rFonts w:asciiTheme="minorHAnsi" w:hAnsiTheme="minorHAnsi" w:cstheme="minorHAnsi"/>
                <w:sz w:val="24"/>
                <w:szCs w:val="24"/>
              </w:rPr>
              <w:t xml:space="preserve"> I flatter… (</w:t>
            </w:r>
            <w:r w:rsidRPr="00805F57">
              <w:rPr>
                <w:rFonts w:asciiTheme="minorHAnsi" w:hAnsiTheme="minorHAnsi" w:cstheme="minorHAnsi"/>
                <w:i/>
                <w:sz w:val="24"/>
                <w:szCs w:val="24"/>
              </w:rPr>
              <w:t>Hamlet</w:t>
            </w:r>
            <w:r w:rsidRPr="00805F57">
              <w:rPr>
                <w:rFonts w:asciiTheme="minorHAnsi" w:hAnsiTheme="minorHAnsi" w:cstheme="minorHAnsi"/>
                <w:sz w:val="24"/>
                <w:szCs w:val="24"/>
              </w:rPr>
              <w:t xml:space="preserve"> 1904-07)</w:t>
            </w:r>
            <w:r w:rsidR="000E19BA">
              <w:rPr>
                <w:rStyle w:val="EndnoteReference"/>
                <w:rFonts w:asciiTheme="minorHAnsi" w:hAnsiTheme="minorHAnsi" w:cstheme="minorHAnsi"/>
                <w:sz w:val="24"/>
                <w:szCs w:val="24"/>
              </w:rPr>
              <w:endnoteReference w:id="42"/>
            </w:r>
          </w:p>
          <w:p w14:paraId="7BE8BA30" w14:textId="77777777" w:rsidR="00537096" w:rsidRPr="00805F57" w:rsidRDefault="00537096" w:rsidP="00B3431D">
            <w:pPr>
              <w:spacing w:line="480" w:lineRule="auto"/>
              <w:rPr>
                <w:rFonts w:asciiTheme="minorHAnsi" w:hAnsiTheme="minorHAnsi" w:cstheme="minorHAnsi"/>
                <w:sz w:val="24"/>
                <w:szCs w:val="24"/>
              </w:rPr>
            </w:pPr>
          </w:p>
        </w:tc>
      </w:tr>
      <w:tr w:rsidR="00537096" w:rsidRPr="00805F57" w14:paraId="193F2319" w14:textId="77777777" w:rsidTr="00FC455D">
        <w:tc>
          <w:tcPr>
            <w:tcW w:w="2448" w:type="dxa"/>
          </w:tcPr>
          <w:p w14:paraId="52687557"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14. Shift in Subjective </w:t>
            </w:r>
            <w:r w:rsidRPr="00805F57">
              <w:rPr>
                <w:rFonts w:asciiTheme="minorHAnsi" w:hAnsiTheme="minorHAnsi" w:cstheme="minorHAnsi"/>
                <w:sz w:val="24"/>
                <w:szCs w:val="24"/>
              </w:rPr>
              <w:br/>
              <w:t xml:space="preserve">Orientation </w:t>
            </w:r>
          </w:p>
        </w:tc>
        <w:tc>
          <w:tcPr>
            <w:tcW w:w="2610" w:type="dxa"/>
          </w:tcPr>
          <w:p w14:paraId="0C6A729C"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is employed to evaluate </w:t>
            </w:r>
            <w:r w:rsidRPr="00805F57">
              <w:rPr>
                <w:rFonts w:asciiTheme="minorHAnsi" w:hAnsiTheme="minorHAnsi" w:cstheme="minorHAnsi"/>
                <w:sz w:val="24"/>
                <w:szCs w:val="24"/>
              </w:rPr>
              <w:br/>
              <w:t>the content of one’s own talk and signal a change in knowledge or awareness.</w:t>
            </w:r>
          </w:p>
        </w:tc>
        <w:tc>
          <w:tcPr>
            <w:tcW w:w="4518" w:type="dxa"/>
          </w:tcPr>
          <w:p w14:paraId="6ABB82A4"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Pol</w:t>
            </w:r>
            <w:r w:rsidRPr="00805F57">
              <w:rPr>
                <w:rFonts w:asciiTheme="minorHAnsi" w:hAnsiTheme="minorHAnsi" w:cstheme="minorHAnsi"/>
                <w:sz w:val="24"/>
                <w:szCs w:val="24"/>
              </w:rPr>
              <w:t xml:space="preserve">. We are oft too blame in this, </w:t>
            </w:r>
          </w:p>
          <w:p w14:paraId="368FC1B8" w14:textId="77777777" w:rsidR="00537096" w:rsidRPr="00805F57" w:rsidRDefault="00537096" w:rsidP="00B3431D">
            <w:pPr>
              <w:spacing w:line="480" w:lineRule="auto"/>
              <w:rPr>
                <w:rFonts w:asciiTheme="minorHAnsi" w:hAnsiTheme="minorHAnsi" w:cstheme="minorHAnsi"/>
                <w:sz w:val="24"/>
                <w:szCs w:val="24"/>
              </w:rPr>
            </w:pPr>
            <w:proofErr w:type="spellStart"/>
            <w:r w:rsidRPr="00805F57">
              <w:rPr>
                <w:rFonts w:asciiTheme="minorHAnsi" w:hAnsiTheme="minorHAnsi" w:cstheme="minorHAnsi"/>
                <w:sz w:val="24"/>
                <w:szCs w:val="24"/>
              </w:rPr>
              <w:t>'Tis</w:t>
            </w:r>
            <w:proofErr w:type="spellEnd"/>
            <w:r w:rsidRPr="00805F57">
              <w:rPr>
                <w:rFonts w:asciiTheme="minorHAnsi" w:hAnsiTheme="minorHAnsi" w:cstheme="minorHAnsi"/>
                <w:sz w:val="24"/>
                <w:szCs w:val="24"/>
              </w:rPr>
              <w:t xml:space="preserve"> too much </w:t>
            </w:r>
            <w:proofErr w:type="spellStart"/>
            <w:r w:rsidRPr="00805F57">
              <w:rPr>
                <w:rFonts w:asciiTheme="minorHAnsi" w:hAnsiTheme="minorHAnsi" w:cstheme="minorHAnsi"/>
                <w:sz w:val="24"/>
                <w:szCs w:val="24"/>
              </w:rPr>
              <w:t>prou'd</w:t>
            </w:r>
            <w:proofErr w:type="spellEnd"/>
            <w:r w:rsidRPr="00805F57">
              <w:rPr>
                <w:rFonts w:asciiTheme="minorHAnsi" w:hAnsiTheme="minorHAnsi" w:cstheme="minorHAnsi"/>
                <w:sz w:val="24"/>
                <w:szCs w:val="24"/>
              </w:rPr>
              <w:t xml:space="preserve">, that with </w:t>
            </w:r>
            <w:proofErr w:type="spellStart"/>
            <w:r w:rsidRPr="00805F57">
              <w:rPr>
                <w:rFonts w:asciiTheme="minorHAnsi" w:hAnsiTheme="minorHAnsi" w:cstheme="minorHAnsi"/>
                <w:sz w:val="24"/>
                <w:szCs w:val="24"/>
              </w:rPr>
              <w:t>Deuotions</w:t>
            </w:r>
            <w:proofErr w:type="spellEnd"/>
            <w:r w:rsidRPr="00805F57">
              <w:rPr>
                <w:rFonts w:asciiTheme="minorHAnsi" w:hAnsiTheme="minorHAnsi" w:cstheme="minorHAnsi"/>
                <w:sz w:val="24"/>
                <w:szCs w:val="24"/>
              </w:rPr>
              <w:t xml:space="preserve"> visage, </w:t>
            </w:r>
          </w:p>
          <w:p w14:paraId="4407782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And pious A</w:t>
            </w:r>
            <w:r w:rsidRPr="00805F57">
              <w:rPr>
                <w:rStyle w:val="lig"/>
                <w:rFonts w:asciiTheme="minorHAnsi" w:hAnsiTheme="minorHAnsi" w:cstheme="minorHAnsi"/>
                <w:sz w:val="24"/>
                <w:szCs w:val="24"/>
              </w:rPr>
              <w:t>ct</w:t>
            </w:r>
            <w:r w:rsidRPr="00805F57">
              <w:rPr>
                <w:rFonts w:asciiTheme="minorHAnsi" w:hAnsiTheme="minorHAnsi" w:cstheme="minorHAnsi"/>
                <w:sz w:val="24"/>
                <w:szCs w:val="24"/>
              </w:rPr>
              <w:t xml:space="preserve">ion, we do surge </w:t>
            </w:r>
            <w:proofErr w:type="spellStart"/>
            <w:r w:rsidRPr="00805F57">
              <w:rPr>
                <w:rFonts w:asciiTheme="minorHAnsi" w:hAnsiTheme="minorHAnsi" w:cstheme="minorHAnsi"/>
                <w:sz w:val="24"/>
                <w:szCs w:val="24"/>
              </w:rPr>
              <w:t>o're</w:t>
            </w:r>
            <w:proofErr w:type="spellEnd"/>
            <w:r w:rsidRPr="00805F57">
              <w:rPr>
                <w:rFonts w:asciiTheme="minorHAnsi" w:hAnsiTheme="minorHAnsi" w:cstheme="minorHAnsi"/>
                <w:sz w:val="24"/>
                <w:szCs w:val="24"/>
              </w:rPr>
              <w:t xml:space="preserve"> </w:t>
            </w:r>
          </w:p>
          <w:p w14:paraId="6D992E81"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The </w:t>
            </w:r>
            <w:proofErr w:type="spellStart"/>
            <w:r w:rsidRPr="00805F57">
              <w:rPr>
                <w:rFonts w:asciiTheme="minorHAnsi" w:hAnsiTheme="minorHAnsi" w:cstheme="minorHAnsi"/>
                <w:sz w:val="24"/>
                <w:szCs w:val="24"/>
              </w:rPr>
              <w:t>diuell</w:t>
            </w:r>
            <w:proofErr w:type="spellEnd"/>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himselfe</w:t>
            </w:r>
            <w:proofErr w:type="spellEnd"/>
            <w:r w:rsidRPr="00805F57">
              <w:rPr>
                <w:rFonts w:asciiTheme="minorHAnsi" w:hAnsiTheme="minorHAnsi" w:cstheme="minorHAnsi"/>
                <w:sz w:val="24"/>
                <w:szCs w:val="24"/>
              </w:rPr>
              <w:t xml:space="preserve">. </w:t>
            </w:r>
          </w:p>
          <w:p w14:paraId="289A0FDD"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King</w:t>
            </w:r>
            <w:r w:rsidRPr="00805F57">
              <w:rPr>
                <w:rFonts w:asciiTheme="minorHAnsi" w:hAnsiTheme="minorHAnsi" w:cstheme="minorHAnsi"/>
                <w:sz w:val="24"/>
                <w:szCs w:val="24"/>
              </w:rPr>
              <w:t xml:space="preserve">. Oh 'tis true: </w:t>
            </w:r>
          </w:p>
          <w:p w14:paraId="395F54A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How smart a la</w:t>
            </w:r>
            <w:r w:rsidRPr="00805F57">
              <w:rPr>
                <w:rStyle w:val="lig"/>
                <w:rFonts w:asciiTheme="minorHAnsi" w:hAnsiTheme="minorHAnsi" w:cstheme="minorHAnsi"/>
                <w:sz w:val="24"/>
                <w:szCs w:val="24"/>
              </w:rPr>
              <w:t>sh</w:t>
            </w:r>
            <w:r w:rsidRPr="00805F57">
              <w:rPr>
                <w:rFonts w:asciiTheme="minorHAnsi" w:hAnsiTheme="minorHAnsi" w:cstheme="minorHAnsi"/>
                <w:sz w:val="24"/>
                <w:szCs w:val="24"/>
              </w:rPr>
              <w:t xml:space="preserve"> that speech doth </w:t>
            </w:r>
            <w:proofErr w:type="spellStart"/>
            <w:r w:rsidRPr="00805F57">
              <w:rPr>
                <w:rFonts w:asciiTheme="minorHAnsi" w:hAnsiTheme="minorHAnsi" w:cstheme="minorHAnsi"/>
                <w:sz w:val="24"/>
                <w:szCs w:val="24"/>
              </w:rPr>
              <w:t>giue</w:t>
            </w:r>
            <w:proofErr w:type="spellEnd"/>
            <w:r w:rsidRPr="00805F57">
              <w:rPr>
                <w:rFonts w:asciiTheme="minorHAnsi" w:hAnsiTheme="minorHAnsi" w:cstheme="minorHAnsi"/>
                <w:sz w:val="24"/>
                <w:szCs w:val="24"/>
              </w:rPr>
              <w:t xml:space="preserve"> my Conscience?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1697-1702)</w:t>
            </w:r>
          </w:p>
        </w:tc>
      </w:tr>
      <w:tr w:rsidR="00537096" w:rsidRPr="00805F57" w14:paraId="6CBDDC0B" w14:textId="77777777" w:rsidTr="00FC455D">
        <w:tc>
          <w:tcPr>
            <w:tcW w:w="2448" w:type="dxa"/>
          </w:tcPr>
          <w:p w14:paraId="263231CD"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15. Epistemic Authority</w:t>
            </w:r>
          </w:p>
        </w:tc>
        <w:tc>
          <w:tcPr>
            <w:tcW w:w="2610" w:type="dxa"/>
          </w:tcPr>
          <w:p w14:paraId="6EAD566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Pr="00805F57">
              <w:rPr>
                <w:rFonts w:asciiTheme="minorHAnsi" w:hAnsiTheme="minorHAnsi" w:cstheme="minorHAnsi"/>
                <w:sz w:val="24"/>
                <w:szCs w:val="24"/>
              </w:rPr>
              <w:t xml:space="preserve"> indicates a discrepancy between </w:t>
            </w:r>
          </w:p>
          <w:p w14:paraId="254739C6" w14:textId="3B8D41A6" w:rsidR="00537096" w:rsidRPr="00805F57" w:rsidRDefault="00B3431D" w:rsidP="00B3431D">
            <w:pPr>
              <w:spacing w:line="480" w:lineRule="auto"/>
              <w:rPr>
                <w:rFonts w:asciiTheme="minorHAnsi" w:hAnsiTheme="minorHAnsi" w:cstheme="minorHAnsi"/>
                <w:sz w:val="24"/>
                <w:szCs w:val="24"/>
              </w:rPr>
            </w:pPr>
            <w:proofErr w:type="gramStart"/>
            <w:r>
              <w:rPr>
                <w:rFonts w:asciiTheme="minorHAnsi" w:hAnsiTheme="minorHAnsi" w:cstheme="minorHAnsi"/>
                <w:sz w:val="24"/>
                <w:szCs w:val="24"/>
              </w:rPr>
              <w:t>the</w:t>
            </w:r>
            <w:proofErr w:type="gramEnd"/>
            <w:r>
              <w:rPr>
                <w:rFonts w:asciiTheme="minorHAnsi" w:hAnsiTheme="minorHAnsi" w:cstheme="minorHAnsi"/>
                <w:sz w:val="24"/>
                <w:szCs w:val="24"/>
              </w:rPr>
              <w:t xml:space="preserve"> speaker and addressee’</w:t>
            </w:r>
            <w:r w:rsidR="00FC455D">
              <w:rPr>
                <w:rFonts w:asciiTheme="minorHAnsi" w:hAnsiTheme="minorHAnsi" w:cstheme="minorHAnsi"/>
                <w:sz w:val="24"/>
                <w:szCs w:val="24"/>
              </w:rPr>
              <w:t xml:space="preserve">s </w:t>
            </w:r>
            <w:r w:rsidR="00537096" w:rsidRPr="00805F57">
              <w:rPr>
                <w:rFonts w:asciiTheme="minorHAnsi" w:hAnsiTheme="minorHAnsi" w:cstheme="minorHAnsi"/>
                <w:sz w:val="24"/>
                <w:szCs w:val="24"/>
              </w:rPr>
              <w:t xml:space="preserve">evaluation of information </w:t>
            </w:r>
            <w:r w:rsidR="00537096" w:rsidRPr="00805F57">
              <w:rPr>
                <w:rFonts w:asciiTheme="minorHAnsi" w:hAnsiTheme="minorHAnsi" w:cstheme="minorHAnsi"/>
                <w:sz w:val="24"/>
                <w:szCs w:val="24"/>
              </w:rPr>
              <w:br/>
              <w:t>and the addressee’s, implying th</w:t>
            </w:r>
            <w:r w:rsidR="00FA5C96">
              <w:rPr>
                <w:rFonts w:asciiTheme="minorHAnsi" w:hAnsiTheme="minorHAnsi" w:cstheme="minorHAnsi"/>
                <w:sz w:val="24"/>
                <w:szCs w:val="24"/>
              </w:rPr>
              <w:t>e speaker’s superior knowledge.</w:t>
            </w:r>
            <w:r w:rsidR="00FA5C96">
              <w:rPr>
                <w:rStyle w:val="EndnoteReference"/>
                <w:rFonts w:asciiTheme="minorHAnsi" w:hAnsiTheme="minorHAnsi" w:cstheme="minorHAnsi"/>
                <w:sz w:val="24"/>
                <w:szCs w:val="24"/>
              </w:rPr>
              <w:endnoteReference w:id="43"/>
            </w:r>
          </w:p>
        </w:tc>
        <w:tc>
          <w:tcPr>
            <w:tcW w:w="4518" w:type="dxa"/>
          </w:tcPr>
          <w:p w14:paraId="38802FE8"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Ham</w:t>
            </w:r>
            <w:r w:rsidRPr="00805F57">
              <w:rPr>
                <w:rFonts w:asciiTheme="minorHAnsi" w:hAnsiTheme="minorHAnsi" w:cstheme="minorHAnsi"/>
                <w:sz w:val="24"/>
                <w:szCs w:val="24"/>
              </w:rPr>
              <w:t>. Madam, how like you this Play?</w:t>
            </w:r>
          </w:p>
          <w:p w14:paraId="28BA9BF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Qu</w:t>
            </w:r>
            <w:r w:rsidRPr="00805F57">
              <w:rPr>
                <w:rFonts w:asciiTheme="minorHAnsi" w:hAnsiTheme="minorHAnsi" w:cstheme="minorHAnsi"/>
                <w:sz w:val="24"/>
                <w:szCs w:val="24"/>
              </w:rPr>
              <w:t xml:space="preserve">. The Lady protests </w:t>
            </w:r>
            <w:proofErr w:type="gramStart"/>
            <w:r w:rsidRPr="00805F57">
              <w:rPr>
                <w:rFonts w:asciiTheme="minorHAnsi" w:hAnsiTheme="minorHAnsi" w:cstheme="minorHAnsi"/>
                <w:sz w:val="24"/>
                <w:szCs w:val="24"/>
              </w:rPr>
              <w:t>to</w:t>
            </w:r>
            <w:proofErr w:type="gramEnd"/>
            <w:r w:rsidRPr="00805F57">
              <w:rPr>
                <w:rFonts w:asciiTheme="minorHAnsi" w:hAnsiTheme="minorHAnsi" w:cstheme="minorHAnsi"/>
                <w:sz w:val="24"/>
                <w:szCs w:val="24"/>
              </w:rPr>
              <w:t xml:space="preserve"> much me </w:t>
            </w:r>
            <w:proofErr w:type="spellStart"/>
            <w:r w:rsidRPr="00805F57">
              <w:rPr>
                <w:rFonts w:asciiTheme="minorHAnsi" w:hAnsiTheme="minorHAnsi" w:cstheme="minorHAnsi"/>
                <w:sz w:val="24"/>
                <w:szCs w:val="24"/>
              </w:rPr>
              <w:t>thinkes</w:t>
            </w:r>
            <w:proofErr w:type="spellEnd"/>
            <w:r w:rsidRPr="00805F57">
              <w:rPr>
                <w:rFonts w:asciiTheme="minorHAnsi" w:hAnsiTheme="minorHAnsi" w:cstheme="minorHAnsi"/>
                <w:sz w:val="24"/>
                <w:szCs w:val="24"/>
              </w:rPr>
              <w:t>.</w:t>
            </w:r>
          </w:p>
          <w:p w14:paraId="19FF2868"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iCs/>
                <w:sz w:val="24"/>
                <w:szCs w:val="24"/>
              </w:rPr>
              <w:t>Ham</w:t>
            </w:r>
            <w:r w:rsidRPr="00805F57">
              <w:rPr>
                <w:rFonts w:asciiTheme="minorHAnsi" w:hAnsiTheme="minorHAnsi" w:cstheme="minorHAnsi"/>
                <w:sz w:val="24"/>
                <w:szCs w:val="24"/>
              </w:rPr>
              <w:t xml:space="preserve">. Oh but </w:t>
            </w:r>
            <w:proofErr w:type="spellStart"/>
            <w:r w:rsidRPr="00805F57">
              <w:rPr>
                <w:rFonts w:asciiTheme="minorHAnsi" w:hAnsiTheme="minorHAnsi" w:cstheme="minorHAnsi"/>
                <w:sz w:val="24"/>
                <w:szCs w:val="24"/>
              </w:rPr>
              <w:t>shee'l</w:t>
            </w:r>
            <w:proofErr w:type="spellEnd"/>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keepe</w:t>
            </w:r>
            <w:proofErr w:type="spellEnd"/>
            <w:r w:rsidRPr="00805F57">
              <w:rPr>
                <w:rFonts w:asciiTheme="minorHAnsi" w:hAnsiTheme="minorHAnsi" w:cstheme="minorHAnsi"/>
                <w:sz w:val="24"/>
                <w:szCs w:val="24"/>
              </w:rPr>
              <w:t xml:space="preserve"> her word.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2097-99)</w:t>
            </w:r>
          </w:p>
        </w:tc>
      </w:tr>
      <w:tr w:rsidR="00537096" w:rsidRPr="00805F57" w14:paraId="1C99DCAC" w14:textId="77777777" w:rsidTr="00FC455D">
        <w:tc>
          <w:tcPr>
            <w:tcW w:w="2448" w:type="dxa"/>
          </w:tcPr>
          <w:p w14:paraId="4AAF900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16. Recognition Display</w:t>
            </w:r>
          </w:p>
        </w:tc>
        <w:tc>
          <w:tcPr>
            <w:tcW w:w="2610" w:type="dxa"/>
          </w:tcPr>
          <w:p w14:paraId="4C352419" w14:textId="2949B125"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Oh</w:t>
            </w:r>
            <w:r w:rsidR="00B3431D">
              <w:rPr>
                <w:rFonts w:asciiTheme="minorHAnsi" w:hAnsiTheme="minorHAnsi" w:cstheme="minorHAnsi"/>
                <w:sz w:val="24"/>
                <w:szCs w:val="24"/>
              </w:rPr>
              <w:t xml:space="preserve"> marks the acknowledg</w:t>
            </w:r>
            <w:r w:rsidRPr="00805F57">
              <w:rPr>
                <w:rFonts w:asciiTheme="minorHAnsi" w:hAnsiTheme="minorHAnsi" w:cstheme="minorHAnsi"/>
                <w:sz w:val="24"/>
                <w:szCs w:val="24"/>
              </w:rPr>
              <w:t>ment of new information.</w:t>
            </w:r>
          </w:p>
        </w:tc>
        <w:tc>
          <w:tcPr>
            <w:tcW w:w="4518" w:type="dxa"/>
          </w:tcPr>
          <w:p w14:paraId="2DB6BED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Then you live about her waste, or in the middle of her </w:t>
            </w:r>
            <w:proofErr w:type="spellStart"/>
            <w:r w:rsidRPr="00805F57">
              <w:rPr>
                <w:rFonts w:asciiTheme="minorHAnsi" w:hAnsiTheme="minorHAnsi" w:cstheme="minorHAnsi"/>
                <w:sz w:val="24"/>
                <w:szCs w:val="24"/>
              </w:rPr>
              <w:t>favour</w:t>
            </w:r>
            <w:proofErr w:type="spellEnd"/>
            <w:r w:rsidRPr="00805F57">
              <w:rPr>
                <w:rFonts w:asciiTheme="minorHAnsi" w:hAnsiTheme="minorHAnsi" w:cstheme="minorHAnsi"/>
                <w:sz w:val="24"/>
                <w:szCs w:val="24"/>
              </w:rPr>
              <w:t>?</w:t>
            </w:r>
          </w:p>
          <w:p w14:paraId="56C3AC7F" w14:textId="77777777" w:rsidR="00537096" w:rsidRPr="00805F57" w:rsidRDefault="00537096" w:rsidP="00B3431D">
            <w:pPr>
              <w:spacing w:line="480" w:lineRule="auto"/>
              <w:rPr>
                <w:rFonts w:asciiTheme="minorHAnsi" w:hAnsiTheme="minorHAnsi" w:cstheme="minorHAnsi"/>
                <w:sz w:val="24"/>
                <w:szCs w:val="24"/>
              </w:rPr>
            </w:pPr>
            <w:proofErr w:type="spellStart"/>
            <w:r w:rsidRPr="00805F57">
              <w:rPr>
                <w:rFonts w:asciiTheme="minorHAnsi" w:hAnsiTheme="minorHAnsi" w:cstheme="minorHAnsi"/>
                <w:i/>
                <w:sz w:val="24"/>
                <w:szCs w:val="24"/>
              </w:rPr>
              <w:t>Guil</w:t>
            </w:r>
            <w:proofErr w:type="spellEnd"/>
            <w:r w:rsidRPr="00805F57">
              <w:rPr>
                <w:rFonts w:asciiTheme="minorHAnsi" w:hAnsiTheme="minorHAnsi" w:cstheme="minorHAnsi"/>
                <w:sz w:val="24"/>
                <w:szCs w:val="24"/>
              </w:rPr>
              <w:t>. Faith, her privates, we.</w:t>
            </w:r>
          </w:p>
          <w:p w14:paraId="2BBD6A0A" w14:textId="4ED98373"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
                <w:sz w:val="24"/>
                <w:szCs w:val="24"/>
              </w:rPr>
              <w:t>Ham</w:t>
            </w:r>
            <w:r w:rsidRPr="00805F57">
              <w:rPr>
                <w:rFonts w:asciiTheme="minorHAnsi" w:hAnsiTheme="minorHAnsi" w:cstheme="minorHAnsi"/>
                <w:sz w:val="24"/>
                <w:szCs w:val="24"/>
              </w:rPr>
              <w:t>. In the secret parts of Fortune? Oh, most true: She is a Strumpet. (</w:t>
            </w:r>
            <w:r w:rsidRPr="00805F57">
              <w:rPr>
                <w:rFonts w:asciiTheme="minorHAnsi" w:hAnsiTheme="minorHAnsi" w:cstheme="minorHAnsi"/>
                <w:i/>
                <w:sz w:val="24"/>
                <w:szCs w:val="24"/>
              </w:rPr>
              <w:t>Ham.</w:t>
            </w:r>
            <w:r w:rsidRPr="00805F57">
              <w:rPr>
                <w:rFonts w:asciiTheme="minorHAnsi" w:hAnsiTheme="minorHAnsi" w:cstheme="minorHAnsi"/>
                <w:sz w:val="24"/>
                <w:szCs w:val="24"/>
              </w:rPr>
              <w:t xml:space="preserve"> 1277-81)</w:t>
            </w:r>
            <w:r w:rsidR="00F758F4">
              <w:rPr>
                <w:rStyle w:val="EndnoteReference"/>
                <w:rFonts w:asciiTheme="minorHAnsi" w:hAnsiTheme="minorHAnsi" w:cstheme="minorHAnsi"/>
                <w:sz w:val="24"/>
                <w:szCs w:val="24"/>
              </w:rPr>
              <w:endnoteReference w:id="44"/>
            </w:r>
          </w:p>
        </w:tc>
      </w:tr>
    </w:tbl>
    <w:p w14:paraId="55B3808F" w14:textId="33EB80A0" w:rsidR="00537096" w:rsidRPr="00805F57" w:rsidRDefault="00537096" w:rsidP="00B3431D">
      <w:pPr>
        <w:spacing w:line="480" w:lineRule="auto"/>
        <w:rPr>
          <w:rFonts w:asciiTheme="minorHAnsi" w:hAnsiTheme="minorHAnsi"/>
          <w:b/>
        </w:rPr>
      </w:pPr>
    </w:p>
    <w:p w14:paraId="6257D220" w14:textId="77777777" w:rsidR="00537096" w:rsidRPr="00805F57" w:rsidRDefault="00537096" w:rsidP="00B3431D">
      <w:pPr>
        <w:spacing w:line="480" w:lineRule="auto"/>
        <w:rPr>
          <w:rFonts w:asciiTheme="minorHAnsi" w:hAnsiTheme="minorHAnsi"/>
        </w:rPr>
      </w:pPr>
    </w:p>
    <w:p w14:paraId="7BC45419" w14:textId="00DB6E35" w:rsidR="00537096" w:rsidRPr="00805F57" w:rsidRDefault="003C2228" w:rsidP="00B3431D">
      <w:pPr>
        <w:spacing w:line="480" w:lineRule="auto"/>
        <w:jc w:val="both"/>
        <w:rPr>
          <w:rFonts w:asciiTheme="minorHAnsi" w:hAnsiTheme="minorHAnsi" w:cstheme="minorHAnsi"/>
        </w:rPr>
      </w:pPr>
      <w:r w:rsidRPr="00805F57">
        <w:rPr>
          <w:rFonts w:asciiTheme="minorHAnsi" w:hAnsiTheme="minorHAnsi" w:cstheme="minorHAnsi"/>
        </w:rPr>
        <w:t xml:space="preserve">     </w:t>
      </w:r>
      <w:r w:rsidR="00537096" w:rsidRPr="00805F57">
        <w:rPr>
          <w:rFonts w:asciiTheme="minorHAnsi" w:hAnsiTheme="minorHAnsi" w:cstheme="minorHAnsi"/>
        </w:rPr>
        <w:t xml:space="preserve">Having played the role of </w:t>
      </w:r>
      <w:proofErr w:type="spellStart"/>
      <w:r w:rsidR="00537096" w:rsidRPr="00805F57">
        <w:rPr>
          <w:rFonts w:asciiTheme="minorHAnsi" w:hAnsiTheme="minorHAnsi" w:cstheme="minorHAnsi"/>
        </w:rPr>
        <w:t>Holofernes</w:t>
      </w:r>
      <w:proofErr w:type="spellEnd"/>
      <w:r w:rsidR="00537096" w:rsidRPr="00805F57">
        <w:rPr>
          <w:rFonts w:asciiTheme="minorHAnsi" w:hAnsiTheme="minorHAnsi" w:cstheme="minorHAnsi"/>
        </w:rPr>
        <w:t>’ “</w:t>
      </w:r>
      <w:proofErr w:type="spellStart"/>
      <w:r w:rsidR="00537096" w:rsidRPr="00805F57">
        <w:rPr>
          <w:rFonts w:asciiTheme="minorHAnsi" w:hAnsiTheme="minorHAnsi" w:cstheme="minorHAnsi"/>
        </w:rPr>
        <w:t>racker</w:t>
      </w:r>
      <w:proofErr w:type="spellEnd"/>
      <w:r w:rsidR="00537096" w:rsidRPr="00805F57">
        <w:rPr>
          <w:rFonts w:asciiTheme="minorHAnsi" w:hAnsiTheme="minorHAnsi" w:cstheme="minorHAnsi"/>
        </w:rPr>
        <w:t xml:space="preserve"> of orthography,” I have analyzed each of Folio </w:t>
      </w:r>
      <w:r w:rsidR="00537096" w:rsidRPr="00805F57">
        <w:rPr>
          <w:rFonts w:asciiTheme="minorHAnsi" w:hAnsiTheme="minorHAnsi" w:cstheme="minorHAnsi"/>
          <w:i/>
        </w:rPr>
        <w:t>Hamlet</w:t>
      </w:r>
      <w:r w:rsidR="00537096" w:rsidRPr="00805F57">
        <w:rPr>
          <w:rFonts w:asciiTheme="minorHAnsi" w:hAnsiTheme="minorHAnsi" w:cstheme="minorHAnsi"/>
        </w:rPr>
        <w:t xml:space="preserve">’s 115 instances of </w:t>
      </w:r>
      <w:r w:rsidR="00537096" w:rsidRPr="00805F57">
        <w:rPr>
          <w:rFonts w:asciiTheme="minorHAnsi" w:hAnsiTheme="minorHAnsi" w:cstheme="minorHAnsi"/>
          <w:i/>
        </w:rPr>
        <w:t>oh</w:t>
      </w:r>
      <w:r w:rsidR="00537096" w:rsidRPr="00805F57">
        <w:rPr>
          <w:rFonts w:asciiTheme="minorHAnsi" w:hAnsiTheme="minorHAnsi" w:cstheme="minorHAnsi"/>
        </w:rPr>
        <w:t xml:space="preserve"> and </w:t>
      </w:r>
      <w:r w:rsidR="00537096" w:rsidRPr="00805F57">
        <w:rPr>
          <w:rFonts w:asciiTheme="minorHAnsi" w:hAnsiTheme="minorHAnsi" w:cstheme="minorHAnsi"/>
          <w:i/>
        </w:rPr>
        <w:t>O</w:t>
      </w:r>
      <w:r w:rsidR="00537096" w:rsidRPr="00805F57">
        <w:rPr>
          <w:rFonts w:asciiTheme="minorHAnsi" w:hAnsiTheme="minorHAnsi" w:cstheme="minorHAnsi"/>
        </w:rPr>
        <w:t xml:space="preserve">. In three-fourths of the instances, simply identifying the slot as an apostrophe (nominative) or optative construction made it relatively easy to determine where </w:t>
      </w:r>
      <w:r w:rsidR="00537096" w:rsidRPr="00805F57">
        <w:rPr>
          <w:rFonts w:asciiTheme="minorHAnsi" w:hAnsiTheme="minorHAnsi" w:cstheme="minorHAnsi"/>
          <w:i/>
        </w:rPr>
        <w:t>O</w:t>
      </w:r>
      <w:r w:rsidR="00537096" w:rsidRPr="00805F57">
        <w:rPr>
          <w:rFonts w:asciiTheme="minorHAnsi" w:hAnsiTheme="minorHAnsi" w:cstheme="minorHAnsi"/>
        </w:rPr>
        <w:t xml:space="preserve"> was appropriately employed. While it is not feasible to review each and every instance, the chart below cites the rule employed for choosing </w:t>
      </w:r>
      <w:r w:rsidR="00537096" w:rsidRPr="00805F57">
        <w:rPr>
          <w:rFonts w:asciiTheme="minorHAnsi" w:hAnsiTheme="minorHAnsi" w:cstheme="minorHAnsi"/>
          <w:i/>
        </w:rPr>
        <w:t>oh</w:t>
      </w:r>
      <w:r w:rsidR="00B41AD0">
        <w:rPr>
          <w:rFonts w:asciiTheme="minorHAnsi" w:hAnsiTheme="minorHAnsi" w:cstheme="minorHAnsi"/>
        </w:rPr>
        <w:t xml:space="preserve"> as the preferred form</w:t>
      </w:r>
      <w:r w:rsidR="00537096" w:rsidRPr="00805F57">
        <w:rPr>
          <w:rFonts w:asciiTheme="minorHAnsi" w:hAnsiTheme="minorHAnsi" w:cstheme="minorHAnsi"/>
        </w:rPr>
        <w:t xml:space="preserve">: </w:t>
      </w:r>
    </w:p>
    <w:p w14:paraId="35DB404A" w14:textId="77777777" w:rsidR="00537096" w:rsidRPr="00805F57" w:rsidRDefault="00537096" w:rsidP="00B3431D">
      <w:pPr>
        <w:spacing w:line="48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4017"/>
        <w:gridCol w:w="1125"/>
        <w:gridCol w:w="1240"/>
        <w:gridCol w:w="2474"/>
      </w:tblGrid>
      <w:tr w:rsidR="00537096" w:rsidRPr="00805F57" w14:paraId="42FD271A" w14:textId="77777777" w:rsidTr="00537096">
        <w:trPr>
          <w:trHeight w:val="341"/>
        </w:trPr>
        <w:tc>
          <w:tcPr>
            <w:tcW w:w="4608" w:type="dxa"/>
          </w:tcPr>
          <w:p w14:paraId="373E1E71"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Folio</w:t>
            </w:r>
          </w:p>
        </w:tc>
        <w:tc>
          <w:tcPr>
            <w:tcW w:w="1170" w:type="dxa"/>
          </w:tcPr>
          <w:p w14:paraId="65229A6F"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Quarto</w:t>
            </w:r>
          </w:p>
        </w:tc>
        <w:tc>
          <w:tcPr>
            <w:tcW w:w="1248" w:type="dxa"/>
          </w:tcPr>
          <w:p w14:paraId="7B8B75CD"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 xml:space="preserve">Preferred </w:t>
            </w:r>
          </w:p>
          <w:p w14:paraId="303345BD"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Form</w:t>
            </w:r>
          </w:p>
        </w:tc>
        <w:tc>
          <w:tcPr>
            <w:tcW w:w="2550" w:type="dxa"/>
          </w:tcPr>
          <w:p w14:paraId="3A073EB3"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Rule</w:t>
            </w:r>
          </w:p>
        </w:tc>
      </w:tr>
      <w:tr w:rsidR="00537096" w:rsidRPr="00805F57" w14:paraId="5D4C0C37" w14:textId="77777777" w:rsidTr="00537096">
        <w:tc>
          <w:tcPr>
            <w:tcW w:w="4608" w:type="dxa"/>
          </w:tcPr>
          <w:p w14:paraId="04D1F4A1"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1.</w:t>
            </w:r>
            <w:r w:rsidRPr="00805F57">
              <w:rPr>
                <w:rFonts w:asciiTheme="minorHAnsi" w:hAnsiTheme="minorHAnsi" w:cstheme="minorHAnsi"/>
                <w:i/>
                <w:sz w:val="24"/>
                <w:szCs w:val="24"/>
              </w:rPr>
              <w:t>Laer</w:t>
            </w:r>
            <w:r w:rsidRPr="00805F57">
              <w:rPr>
                <w:rFonts w:asciiTheme="minorHAnsi" w:hAnsiTheme="minorHAnsi" w:cstheme="minorHAnsi"/>
                <w:sz w:val="24"/>
                <w:szCs w:val="24"/>
              </w:rPr>
              <w:t xml:space="preserve">. Oh, </w:t>
            </w:r>
            <w:proofErr w:type="spellStart"/>
            <w:r w:rsidRPr="00805F57">
              <w:rPr>
                <w:rFonts w:asciiTheme="minorHAnsi" w:hAnsiTheme="minorHAnsi" w:cstheme="minorHAnsi"/>
                <w:sz w:val="24"/>
                <w:szCs w:val="24"/>
              </w:rPr>
              <w:t>feare</w:t>
            </w:r>
            <w:proofErr w:type="spellEnd"/>
            <w:r w:rsidRPr="00805F57">
              <w:rPr>
                <w:rFonts w:asciiTheme="minorHAnsi" w:hAnsiTheme="minorHAnsi" w:cstheme="minorHAnsi"/>
                <w:sz w:val="24"/>
                <w:szCs w:val="24"/>
              </w:rPr>
              <w:t xml:space="preserve"> me not. (515)</w:t>
            </w:r>
          </w:p>
        </w:tc>
        <w:tc>
          <w:tcPr>
            <w:tcW w:w="1170" w:type="dxa"/>
          </w:tcPr>
          <w:p w14:paraId="05A27259"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44097A1A"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3A9E1302"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Rebuttal</w:t>
            </w:r>
          </w:p>
        </w:tc>
      </w:tr>
      <w:tr w:rsidR="00537096" w:rsidRPr="00805F57" w14:paraId="091E0BAC" w14:textId="77777777" w:rsidTr="00537096">
        <w:tc>
          <w:tcPr>
            <w:tcW w:w="4608" w:type="dxa"/>
          </w:tcPr>
          <w:p w14:paraId="497D87AD" w14:textId="4D47E5BD"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2.</w:t>
            </w:r>
            <w:r w:rsidR="001E4209">
              <w:rPr>
                <w:rFonts w:asciiTheme="minorHAnsi" w:hAnsiTheme="minorHAnsi" w:cstheme="minorHAnsi"/>
                <w:sz w:val="24"/>
                <w:szCs w:val="24"/>
              </w:rPr>
              <w:t xml:space="preserve"> </w:t>
            </w:r>
            <w:proofErr w:type="spellStart"/>
            <w:r w:rsidRPr="00805F57">
              <w:rPr>
                <w:rFonts w:asciiTheme="minorHAnsi" w:hAnsiTheme="minorHAnsi" w:cstheme="minorHAnsi"/>
                <w:i/>
                <w:sz w:val="24"/>
                <w:szCs w:val="24"/>
              </w:rPr>
              <w:t>Claud</w:t>
            </w:r>
            <w:proofErr w:type="spellEnd"/>
            <w:r w:rsidRPr="00805F57">
              <w:rPr>
                <w:rFonts w:asciiTheme="minorHAnsi" w:hAnsiTheme="minorHAnsi" w:cstheme="minorHAnsi"/>
                <w:sz w:val="24"/>
                <w:szCs w:val="24"/>
              </w:rPr>
              <w:t xml:space="preserve">. Oh </w:t>
            </w:r>
            <w:proofErr w:type="spellStart"/>
            <w:r w:rsidRPr="00805F57">
              <w:rPr>
                <w:rFonts w:asciiTheme="minorHAnsi" w:hAnsiTheme="minorHAnsi" w:cstheme="minorHAnsi"/>
                <w:sz w:val="24"/>
                <w:szCs w:val="24"/>
              </w:rPr>
              <w:t>speake</w:t>
            </w:r>
            <w:proofErr w:type="spellEnd"/>
            <w:r w:rsidRPr="00805F57">
              <w:rPr>
                <w:rFonts w:asciiTheme="minorHAnsi" w:hAnsiTheme="minorHAnsi" w:cstheme="minorHAnsi"/>
                <w:sz w:val="24"/>
                <w:szCs w:val="24"/>
              </w:rPr>
              <w:t xml:space="preserve"> of that… (1074)</w:t>
            </w:r>
          </w:p>
        </w:tc>
        <w:tc>
          <w:tcPr>
            <w:tcW w:w="1170" w:type="dxa"/>
          </w:tcPr>
          <w:p w14:paraId="6FCACEB0"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526823C8"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0031949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Elaboration Request</w:t>
            </w:r>
          </w:p>
        </w:tc>
      </w:tr>
      <w:tr w:rsidR="00537096" w:rsidRPr="00805F57" w14:paraId="3AD2F1B4" w14:textId="77777777" w:rsidTr="00537096">
        <w:tc>
          <w:tcPr>
            <w:tcW w:w="4608" w:type="dxa"/>
          </w:tcPr>
          <w:p w14:paraId="60B27C68" w14:textId="77777777" w:rsidR="00537096" w:rsidRPr="00805F57" w:rsidRDefault="00537096" w:rsidP="00B3431D">
            <w:pPr>
              <w:spacing w:line="480" w:lineRule="auto"/>
              <w:rPr>
                <w:rFonts w:asciiTheme="minorHAnsi" w:hAnsiTheme="minorHAnsi" w:cstheme="minorHAnsi"/>
                <w:iCs/>
                <w:sz w:val="24"/>
                <w:szCs w:val="24"/>
              </w:rPr>
            </w:pPr>
            <w:r w:rsidRPr="00805F57">
              <w:rPr>
                <w:rFonts w:asciiTheme="minorHAnsi" w:hAnsiTheme="minorHAnsi" w:cstheme="minorHAnsi"/>
                <w:iCs/>
                <w:sz w:val="24"/>
                <w:szCs w:val="24"/>
              </w:rPr>
              <w:t xml:space="preserve">3. </w:t>
            </w:r>
            <w:r w:rsidRPr="00805F57">
              <w:rPr>
                <w:rFonts w:asciiTheme="minorHAnsi" w:hAnsiTheme="minorHAnsi" w:cstheme="minorHAnsi"/>
                <w:i/>
                <w:iCs/>
                <w:sz w:val="24"/>
                <w:szCs w:val="24"/>
              </w:rPr>
              <w:t>Ham</w:t>
            </w:r>
            <w:r w:rsidRPr="00805F57">
              <w:rPr>
                <w:rFonts w:asciiTheme="minorHAnsi" w:hAnsiTheme="minorHAnsi" w:cstheme="minorHAnsi"/>
                <w:iCs/>
                <w:sz w:val="24"/>
                <w:szCs w:val="24"/>
              </w:rPr>
              <w:t xml:space="preserve">. Welcome good friends. </w:t>
            </w:r>
            <w:r w:rsidRPr="00805F57">
              <w:rPr>
                <w:rFonts w:asciiTheme="minorHAnsi" w:hAnsiTheme="minorHAnsi" w:cstheme="minorHAnsi"/>
                <w:iCs/>
                <w:sz w:val="24"/>
                <w:szCs w:val="24"/>
              </w:rPr>
              <w:br/>
              <w:t xml:space="preserve">O my </w:t>
            </w:r>
            <w:proofErr w:type="spellStart"/>
            <w:r w:rsidRPr="00805F57">
              <w:rPr>
                <w:rFonts w:asciiTheme="minorHAnsi" w:hAnsiTheme="minorHAnsi" w:cstheme="minorHAnsi"/>
                <w:iCs/>
                <w:sz w:val="24"/>
                <w:szCs w:val="24"/>
              </w:rPr>
              <w:t>olde</w:t>
            </w:r>
            <w:proofErr w:type="spellEnd"/>
            <w:r w:rsidRPr="00805F57">
              <w:rPr>
                <w:rFonts w:asciiTheme="minorHAnsi" w:hAnsiTheme="minorHAnsi" w:cstheme="minorHAnsi"/>
                <w:iCs/>
                <w:sz w:val="24"/>
                <w:szCs w:val="24"/>
              </w:rPr>
              <w:t xml:space="preserve"> </w:t>
            </w:r>
            <w:proofErr w:type="spellStart"/>
            <w:r w:rsidRPr="00805F57">
              <w:rPr>
                <w:rFonts w:asciiTheme="minorHAnsi" w:hAnsiTheme="minorHAnsi" w:cstheme="minorHAnsi"/>
                <w:iCs/>
                <w:sz w:val="24"/>
                <w:szCs w:val="24"/>
              </w:rPr>
              <w:t>Friende</w:t>
            </w:r>
            <w:proofErr w:type="spellEnd"/>
            <w:r w:rsidRPr="00805F57">
              <w:rPr>
                <w:rFonts w:asciiTheme="minorHAnsi" w:hAnsiTheme="minorHAnsi" w:cstheme="minorHAnsi"/>
                <w:iCs/>
                <w:sz w:val="24"/>
                <w:szCs w:val="24"/>
              </w:rPr>
              <w:t>? (1468)</w:t>
            </w:r>
          </w:p>
        </w:tc>
        <w:tc>
          <w:tcPr>
            <w:tcW w:w="1170" w:type="dxa"/>
          </w:tcPr>
          <w:p w14:paraId="3A5B8F78" w14:textId="77777777" w:rsidR="00537096" w:rsidRPr="00805F57" w:rsidRDefault="00537096" w:rsidP="00B3431D">
            <w:pPr>
              <w:spacing w:line="480" w:lineRule="auto"/>
              <w:rPr>
                <w:rFonts w:asciiTheme="minorHAnsi" w:hAnsiTheme="minorHAnsi" w:cstheme="minorHAnsi"/>
                <w:sz w:val="24"/>
                <w:szCs w:val="24"/>
              </w:rPr>
            </w:pPr>
            <w:proofErr w:type="gramStart"/>
            <w:r w:rsidRPr="00805F57">
              <w:rPr>
                <w:rFonts w:asciiTheme="minorHAnsi" w:hAnsiTheme="minorHAnsi" w:cstheme="minorHAnsi"/>
                <w:sz w:val="24"/>
                <w:szCs w:val="24"/>
              </w:rPr>
              <w:t>oh</w:t>
            </w:r>
            <w:proofErr w:type="gramEnd"/>
          </w:p>
        </w:tc>
        <w:tc>
          <w:tcPr>
            <w:tcW w:w="1248" w:type="dxa"/>
          </w:tcPr>
          <w:p w14:paraId="659BB626"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21A7BB8E"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Recognition Display</w:t>
            </w:r>
          </w:p>
        </w:tc>
      </w:tr>
      <w:tr w:rsidR="00537096" w:rsidRPr="00805F57" w14:paraId="36210E46" w14:textId="77777777" w:rsidTr="00537096">
        <w:tc>
          <w:tcPr>
            <w:tcW w:w="4608" w:type="dxa"/>
          </w:tcPr>
          <w:p w14:paraId="498F6C4B" w14:textId="0BF83CF9"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4.</w:t>
            </w:r>
            <w:r w:rsidR="001E4209">
              <w:rPr>
                <w:rFonts w:asciiTheme="minorHAnsi" w:hAnsiTheme="minorHAnsi" w:cstheme="minorHAnsi"/>
                <w:iCs/>
                <w:sz w:val="24"/>
                <w:szCs w:val="24"/>
              </w:rPr>
              <w:t xml:space="preserve"> </w:t>
            </w:r>
            <w:proofErr w:type="spellStart"/>
            <w:r w:rsidRPr="00805F57">
              <w:rPr>
                <w:rFonts w:asciiTheme="minorHAnsi" w:hAnsiTheme="minorHAnsi" w:cstheme="minorHAnsi"/>
                <w:i/>
                <w:iCs/>
                <w:sz w:val="24"/>
                <w:szCs w:val="24"/>
              </w:rPr>
              <w:t>Claud</w:t>
            </w:r>
            <w:proofErr w:type="spellEnd"/>
            <w:r w:rsidRPr="00805F57">
              <w:rPr>
                <w:rFonts w:asciiTheme="minorHAnsi" w:hAnsiTheme="minorHAnsi" w:cstheme="minorHAnsi"/>
                <w:iCs/>
                <w:sz w:val="24"/>
                <w:szCs w:val="24"/>
              </w:rPr>
              <w:t>. Oh ‘tis true: (1701)</w:t>
            </w:r>
          </w:p>
        </w:tc>
        <w:tc>
          <w:tcPr>
            <w:tcW w:w="1170" w:type="dxa"/>
          </w:tcPr>
          <w:p w14:paraId="1E3A5449"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3EC04298"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70C7A565"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Level of commitment</w:t>
            </w:r>
          </w:p>
        </w:tc>
      </w:tr>
      <w:tr w:rsidR="00537096" w:rsidRPr="00805F57" w14:paraId="3947F207" w14:textId="77777777" w:rsidTr="00537096">
        <w:tc>
          <w:tcPr>
            <w:tcW w:w="4608" w:type="dxa"/>
          </w:tcPr>
          <w:p w14:paraId="2D2D7390" w14:textId="77777777"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5.</w:t>
            </w:r>
            <w:r w:rsidRPr="00805F57">
              <w:rPr>
                <w:rFonts w:asciiTheme="minorHAnsi" w:hAnsiTheme="minorHAnsi" w:cstheme="minorHAnsi"/>
                <w:i/>
                <w:iCs/>
                <w:sz w:val="24"/>
                <w:szCs w:val="24"/>
              </w:rPr>
              <w:t>Ham</w:t>
            </w:r>
            <w:r w:rsidRPr="00805F57">
              <w:rPr>
                <w:rFonts w:asciiTheme="minorHAnsi" w:hAnsiTheme="minorHAnsi" w:cstheme="minorHAnsi"/>
                <w:iCs/>
                <w:sz w:val="24"/>
                <w:szCs w:val="24"/>
              </w:rPr>
              <w:t>. Oh, there be players… (1876)</w:t>
            </w:r>
          </w:p>
        </w:tc>
        <w:tc>
          <w:tcPr>
            <w:tcW w:w="1170" w:type="dxa"/>
          </w:tcPr>
          <w:p w14:paraId="43B736E0"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66C107DD"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165796FC"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Speaker Intensification</w:t>
            </w:r>
          </w:p>
        </w:tc>
      </w:tr>
      <w:tr w:rsidR="00537096" w:rsidRPr="00805F57" w14:paraId="7D03BF4C" w14:textId="77777777" w:rsidTr="00537096">
        <w:tc>
          <w:tcPr>
            <w:tcW w:w="4608" w:type="dxa"/>
          </w:tcPr>
          <w:p w14:paraId="181CBE07" w14:textId="77777777"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 xml:space="preserve">6. </w:t>
            </w:r>
            <w:r w:rsidRPr="00805F57">
              <w:rPr>
                <w:rFonts w:asciiTheme="minorHAnsi" w:hAnsiTheme="minorHAnsi" w:cstheme="minorHAnsi"/>
                <w:i/>
                <w:iCs/>
                <w:sz w:val="24"/>
                <w:szCs w:val="24"/>
              </w:rPr>
              <w:t>Ham</w:t>
            </w:r>
            <w:r w:rsidRPr="00805F57">
              <w:rPr>
                <w:rFonts w:asciiTheme="minorHAnsi" w:hAnsiTheme="minorHAnsi" w:cstheme="minorHAnsi"/>
                <w:iCs/>
                <w:sz w:val="24"/>
                <w:szCs w:val="24"/>
              </w:rPr>
              <w:t xml:space="preserve">. O </w:t>
            </w:r>
            <w:proofErr w:type="spellStart"/>
            <w:r w:rsidRPr="00805F57">
              <w:rPr>
                <w:rFonts w:asciiTheme="minorHAnsi" w:hAnsiTheme="minorHAnsi" w:cstheme="minorHAnsi"/>
                <w:iCs/>
                <w:sz w:val="24"/>
                <w:szCs w:val="24"/>
              </w:rPr>
              <w:t>reforme</w:t>
            </w:r>
            <w:proofErr w:type="spellEnd"/>
            <w:r w:rsidRPr="00805F57">
              <w:rPr>
                <w:rFonts w:asciiTheme="minorHAnsi" w:hAnsiTheme="minorHAnsi" w:cstheme="minorHAnsi"/>
                <w:iCs/>
                <w:sz w:val="24"/>
                <w:szCs w:val="24"/>
              </w:rPr>
              <w:t xml:space="preserve"> it altogether… (1886)</w:t>
            </w:r>
          </w:p>
        </w:tc>
        <w:tc>
          <w:tcPr>
            <w:tcW w:w="1170" w:type="dxa"/>
          </w:tcPr>
          <w:p w14:paraId="21B2D0F6"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64072C9B"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02471BD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Rebuttal</w:t>
            </w:r>
          </w:p>
        </w:tc>
      </w:tr>
      <w:tr w:rsidR="00537096" w:rsidRPr="00805F57" w14:paraId="42C9D02A" w14:textId="77777777" w:rsidTr="00537096">
        <w:tc>
          <w:tcPr>
            <w:tcW w:w="4608" w:type="dxa"/>
          </w:tcPr>
          <w:p w14:paraId="13CECFA9" w14:textId="0A62D0FD"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7.</w:t>
            </w:r>
            <w:r w:rsidR="001E4209">
              <w:rPr>
                <w:rFonts w:asciiTheme="minorHAnsi" w:hAnsiTheme="minorHAnsi" w:cstheme="minorHAnsi"/>
                <w:iCs/>
                <w:sz w:val="24"/>
                <w:szCs w:val="24"/>
              </w:rPr>
              <w:t xml:space="preserve"> </w:t>
            </w:r>
            <w:r w:rsidRPr="00805F57">
              <w:rPr>
                <w:rFonts w:asciiTheme="minorHAnsi" w:hAnsiTheme="minorHAnsi" w:cstheme="minorHAnsi"/>
                <w:iCs/>
                <w:sz w:val="24"/>
                <w:szCs w:val="24"/>
              </w:rPr>
              <w:t>“Oh confound the rest” (2045)</w:t>
            </w:r>
          </w:p>
        </w:tc>
        <w:tc>
          <w:tcPr>
            <w:tcW w:w="1170" w:type="dxa"/>
          </w:tcPr>
          <w:p w14:paraId="000132FB"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490D7D95"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2597920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Rebuttal</w:t>
            </w:r>
          </w:p>
        </w:tc>
      </w:tr>
      <w:tr w:rsidR="00537096" w:rsidRPr="00805F57" w14:paraId="65F7871A" w14:textId="77777777" w:rsidTr="00537096">
        <w:tc>
          <w:tcPr>
            <w:tcW w:w="4608" w:type="dxa"/>
          </w:tcPr>
          <w:p w14:paraId="042EDBAE" w14:textId="77777777" w:rsidR="00DF4567" w:rsidRDefault="00DF4567" w:rsidP="00B3431D">
            <w:pPr>
              <w:spacing w:line="480" w:lineRule="auto"/>
              <w:rPr>
                <w:rFonts w:asciiTheme="minorHAnsi" w:hAnsiTheme="minorHAnsi" w:cstheme="minorHAnsi"/>
                <w:iCs/>
                <w:sz w:val="24"/>
                <w:szCs w:val="24"/>
              </w:rPr>
            </w:pPr>
          </w:p>
          <w:p w14:paraId="14AE61FA" w14:textId="77777777" w:rsidR="00DF4567" w:rsidRDefault="00DF4567" w:rsidP="00B3431D">
            <w:pPr>
              <w:spacing w:line="480" w:lineRule="auto"/>
              <w:rPr>
                <w:rFonts w:asciiTheme="minorHAnsi" w:hAnsiTheme="minorHAnsi" w:cstheme="minorHAnsi"/>
                <w:iCs/>
                <w:sz w:val="24"/>
                <w:szCs w:val="24"/>
              </w:rPr>
            </w:pPr>
          </w:p>
          <w:p w14:paraId="5343A8E2" w14:textId="77777777"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iCs/>
                <w:sz w:val="24"/>
                <w:szCs w:val="24"/>
              </w:rPr>
              <w:t>11.</w:t>
            </w:r>
            <w:r w:rsidRPr="00805F57">
              <w:rPr>
                <w:rFonts w:asciiTheme="minorHAnsi" w:hAnsiTheme="minorHAnsi" w:cstheme="minorHAnsi"/>
                <w:i/>
                <w:iCs/>
                <w:sz w:val="24"/>
                <w:szCs w:val="24"/>
              </w:rPr>
              <w:t>Laer</w:t>
            </w:r>
            <w:r w:rsidRPr="00805F57">
              <w:rPr>
                <w:rFonts w:asciiTheme="minorHAnsi" w:hAnsiTheme="minorHAnsi" w:cstheme="minorHAnsi"/>
                <w:sz w:val="24"/>
                <w:szCs w:val="24"/>
              </w:rPr>
              <w:t xml:space="preserve">. It well </w:t>
            </w:r>
            <w:proofErr w:type="spellStart"/>
            <w:r w:rsidRPr="00805F57">
              <w:rPr>
                <w:rFonts w:asciiTheme="minorHAnsi" w:hAnsiTheme="minorHAnsi" w:cstheme="minorHAnsi"/>
                <w:sz w:val="24"/>
                <w:szCs w:val="24"/>
              </w:rPr>
              <w:t>appeares</w:t>
            </w:r>
            <w:proofErr w:type="spellEnd"/>
            <w:r w:rsidRPr="00805F57">
              <w:rPr>
                <w:rFonts w:asciiTheme="minorHAnsi" w:hAnsiTheme="minorHAnsi" w:cstheme="minorHAnsi"/>
                <w:sz w:val="24"/>
                <w:szCs w:val="24"/>
              </w:rPr>
              <w:t xml:space="preserve">. But tell me, </w:t>
            </w:r>
          </w:p>
          <w:p w14:paraId="31FF3C0A" w14:textId="6933813A" w:rsidR="00537096" w:rsidRPr="00805F57" w:rsidRDefault="00537096" w:rsidP="00B3431D">
            <w:pPr>
              <w:spacing w:line="480" w:lineRule="auto"/>
              <w:rPr>
                <w:rFonts w:asciiTheme="minorHAnsi" w:hAnsiTheme="minorHAnsi" w:cstheme="minorHAnsi"/>
                <w:sz w:val="24"/>
                <w:szCs w:val="24"/>
              </w:rPr>
            </w:pPr>
            <w:r w:rsidRPr="00805F57">
              <w:rPr>
                <w:rFonts w:asciiTheme="minorHAnsi" w:hAnsiTheme="minorHAnsi" w:cstheme="minorHAnsi"/>
                <w:sz w:val="24"/>
                <w:szCs w:val="24"/>
              </w:rPr>
              <w:t xml:space="preserve">Why you proceeded not against </w:t>
            </w:r>
            <w:r w:rsidR="00DF4567">
              <w:rPr>
                <w:rFonts w:asciiTheme="minorHAnsi" w:hAnsiTheme="minorHAnsi" w:cstheme="minorHAnsi"/>
                <w:sz w:val="24"/>
                <w:szCs w:val="24"/>
              </w:rPr>
              <w:t xml:space="preserve">these </w:t>
            </w:r>
            <w:proofErr w:type="spellStart"/>
            <w:r w:rsidR="00DF4567">
              <w:rPr>
                <w:rFonts w:asciiTheme="minorHAnsi" w:hAnsiTheme="minorHAnsi" w:cstheme="minorHAnsi"/>
                <w:sz w:val="24"/>
                <w:szCs w:val="24"/>
              </w:rPr>
              <w:t>feates</w:t>
            </w:r>
            <w:proofErr w:type="spellEnd"/>
            <w:proofErr w:type="gramStart"/>
            <w:r w:rsidR="00DF4567">
              <w:rPr>
                <w:rFonts w:asciiTheme="minorHAnsi" w:hAnsiTheme="minorHAnsi" w:cstheme="minorHAnsi"/>
                <w:sz w:val="24"/>
                <w:szCs w:val="24"/>
              </w:rPr>
              <w:t>,/</w:t>
            </w:r>
            <w:proofErr w:type="gramEnd"/>
            <w:r w:rsidRPr="00805F57">
              <w:rPr>
                <w:rFonts w:asciiTheme="minorHAnsi" w:hAnsiTheme="minorHAnsi" w:cstheme="minorHAnsi"/>
                <w:sz w:val="24"/>
                <w:szCs w:val="24"/>
              </w:rPr>
              <w:t xml:space="preserve">So </w:t>
            </w:r>
            <w:proofErr w:type="spellStart"/>
            <w:r w:rsidRPr="00805F57">
              <w:rPr>
                <w:rFonts w:asciiTheme="minorHAnsi" w:hAnsiTheme="minorHAnsi" w:cstheme="minorHAnsi"/>
                <w:sz w:val="24"/>
                <w:szCs w:val="24"/>
              </w:rPr>
              <w:t>crimef</w:t>
            </w:r>
            <w:r w:rsidR="00DF4567">
              <w:rPr>
                <w:rFonts w:asciiTheme="minorHAnsi" w:hAnsiTheme="minorHAnsi" w:cstheme="minorHAnsi"/>
                <w:sz w:val="24"/>
                <w:szCs w:val="24"/>
              </w:rPr>
              <w:t>ull</w:t>
            </w:r>
            <w:proofErr w:type="spellEnd"/>
            <w:r w:rsidR="00DF4567">
              <w:rPr>
                <w:rFonts w:asciiTheme="minorHAnsi" w:hAnsiTheme="minorHAnsi" w:cstheme="minorHAnsi"/>
                <w:sz w:val="24"/>
                <w:szCs w:val="24"/>
              </w:rPr>
              <w:t xml:space="preserve">, and so </w:t>
            </w:r>
            <w:proofErr w:type="spellStart"/>
            <w:r w:rsidR="00DF4567">
              <w:rPr>
                <w:rFonts w:asciiTheme="minorHAnsi" w:hAnsiTheme="minorHAnsi" w:cstheme="minorHAnsi"/>
                <w:sz w:val="24"/>
                <w:szCs w:val="24"/>
              </w:rPr>
              <w:t>Capitall</w:t>
            </w:r>
            <w:proofErr w:type="spellEnd"/>
            <w:r w:rsidR="00DF4567">
              <w:rPr>
                <w:rFonts w:asciiTheme="minorHAnsi" w:hAnsiTheme="minorHAnsi" w:cstheme="minorHAnsi"/>
                <w:sz w:val="24"/>
                <w:szCs w:val="24"/>
              </w:rPr>
              <w:t xml:space="preserve"> in Nature,/</w:t>
            </w:r>
            <w:r w:rsidRPr="00805F57">
              <w:rPr>
                <w:rFonts w:asciiTheme="minorHAnsi" w:hAnsiTheme="minorHAnsi" w:cstheme="minorHAnsi"/>
                <w:sz w:val="24"/>
                <w:szCs w:val="24"/>
              </w:rPr>
              <w:t xml:space="preserve">As by your Safety, </w:t>
            </w:r>
            <w:proofErr w:type="spellStart"/>
            <w:r w:rsidRPr="00805F57">
              <w:rPr>
                <w:rFonts w:asciiTheme="minorHAnsi" w:hAnsiTheme="minorHAnsi" w:cstheme="minorHAnsi"/>
                <w:sz w:val="24"/>
                <w:szCs w:val="24"/>
              </w:rPr>
              <w:t>Wisedome</w:t>
            </w:r>
            <w:proofErr w:type="spellEnd"/>
            <w:r w:rsidRPr="00805F57">
              <w:rPr>
                <w:rFonts w:asciiTheme="minorHAnsi" w:hAnsiTheme="minorHAnsi" w:cstheme="minorHAnsi"/>
                <w:sz w:val="24"/>
                <w:szCs w:val="24"/>
              </w:rPr>
              <w:t xml:space="preserve">, all things else, </w:t>
            </w:r>
            <w:r w:rsidRPr="00805F57">
              <w:rPr>
                <w:rFonts w:asciiTheme="minorHAnsi" w:hAnsiTheme="minorHAnsi" w:cstheme="minorHAnsi"/>
                <w:sz w:val="24"/>
                <w:szCs w:val="24"/>
              </w:rPr>
              <w:br/>
              <w:t xml:space="preserve">You mainly were </w:t>
            </w:r>
            <w:proofErr w:type="spellStart"/>
            <w:r w:rsidRPr="00805F57">
              <w:rPr>
                <w:rFonts w:asciiTheme="minorHAnsi" w:hAnsiTheme="minorHAnsi" w:cstheme="minorHAnsi"/>
                <w:sz w:val="24"/>
                <w:szCs w:val="24"/>
              </w:rPr>
              <w:t>stirr'd</w:t>
            </w:r>
            <w:proofErr w:type="spellEnd"/>
            <w:r w:rsidRPr="00805F57">
              <w:rPr>
                <w:rFonts w:asciiTheme="minorHAnsi" w:hAnsiTheme="minorHAnsi" w:cstheme="minorHAnsi"/>
                <w:sz w:val="24"/>
                <w:szCs w:val="24"/>
              </w:rPr>
              <w:t xml:space="preserve"> </w:t>
            </w:r>
            <w:proofErr w:type="spellStart"/>
            <w:r w:rsidRPr="00805F57">
              <w:rPr>
                <w:rFonts w:asciiTheme="minorHAnsi" w:hAnsiTheme="minorHAnsi" w:cstheme="minorHAnsi"/>
                <w:sz w:val="24"/>
                <w:szCs w:val="24"/>
              </w:rPr>
              <w:t>vp</w:t>
            </w:r>
            <w:proofErr w:type="spellEnd"/>
            <w:r w:rsidRPr="00805F57">
              <w:rPr>
                <w:rFonts w:asciiTheme="minorHAnsi" w:hAnsiTheme="minorHAnsi" w:cstheme="minorHAnsi"/>
                <w:sz w:val="24"/>
                <w:szCs w:val="24"/>
              </w:rPr>
              <w:t xml:space="preserve">? </w:t>
            </w:r>
            <w:r w:rsidRPr="00805F57">
              <w:rPr>
                <w:rFonts w:asciiTheme="minorHAnsi" w:hAnsiTheme="minorHAnsi" w:cstheme="minorHAnsi"/>
                <w:sz w:val="24"/>
                <w:szCs w:val="24"/>
              </w:rPr>
              <w:tab/>
            </w:r>
          </w:p>
          <w:p w14:paraId="27AF15F7" w14:textId="77777777" w:rsidR="00537096" w:rsidRPr="00805F57" w:rsidRDefault="00537096" w:rsidP="00B3431D">
            <w:pPr>
              <w:spacing w:line="480" w:lineRule="auto"/>
              <w:rPr>
                <w:rFonts w:asciiTheme="minorHAnsi" w:hAnsiTheme="minorHAnsi" w:cstheme="minorHAnsi"/>
                <w:iCs/>
                <w:sz w:val="24"/>
                <w:szCs w:val="24"/>
              </w:rPr>
            </w:pPr>
            <w:r w:rsidRPr="00805F57">
              <w:rPr>
                <w:rFonts w:asciiTheme="minorHAnsi" w:hAnsiTheme="minorHAnsi" w:cstheme="minorHAnsi"/>
                <w:i/>
                <w:iCs/>
                <w:sz w:val="24"/>
                <w:szCs w:val="24"/>
              </w:rPr>
              <w:t>King</w:t>
            </w:r>
            <w:r w:rsidRPr="00805F57">
              <w:rPr>
                <w:rFonts w:asciiTheme="minorHAnsi" w:hAnsiTheme="minorHAnsi" w:cstheme="minorHAnsi"/>
                <w:sz w:val="24"/>
                <w:szCs w:val="24"/>
              </w:rPr>
              <w:t xml:space="preserve">. O for two </w:t>
            </w:r>
            <w:proofErr w:type="spellStart"/>
            <w:r w:rsidRPr="00805F57">
              <w:rPr>
                <w:rFonts w:asciiTheme="minorHAnsi" w:hAnsiTheme="minorHAnsi" w:cstheme="minorHAnsi"/>
                <w:sz w:val="24"/>
                <w:szCs w:val="24"/>
              </w:rPr>
              <w:t>speciall</w:t>
            </w:r>
            <w:proofErr w:type="spellEnd"/>
            <w:r w:rsidRPr="00805F57">
              <w:rPr>
                <w:rFonts w:asciiTheme="minorHAnsi" w:hAnsiTheme="minorHAnsi" w:cstheme="minorHAnsi"/>
                <w:sz w:val="24"/>
                <w:szCs w:val="24"/>
              </w:rPr>
              <w:t xml:space="preserve"> Reasons…                                                         (3012-17)</w:t>
            </w:r>
          </w:p>
        </w:tc>
        <w:tc>
          <w:tcPr>
            <w:tcW w:w="1170" w:type="dxa"/>
          </w:tcPr>
          <w:p w14:paraId="00F17D67" w14:textId="77777777" w:rsidR="00DF4567" w:rsidRDefault="00DF4567" w:rsidP="00B3431D">
            <w:pPr>
              <w:spacing w:line="480" w:lineRule="auto"/>
              <w:jc w:val="both"/>
              <w:rPr>
                <w:rFonts w:asciiTheme="minorHAnsi" w:hAnsiTheme="minorHAnsi" w:cstheme="minorHAnsi"/>
                <w:sz w:val="24"/>
                <w:szCs w:val="24"/>
              </w:rPr>
            </w:pPr>
          </w:p>
          <w:p w14:paraId="4B649A21" w14:textId="77777777" w:rsidR="00DF4567" w:rsidRDefault="00DF4567" w:rsidP="00B3431D">
            <w:pPr>
              <w:spacing w:line="480" w:lineRule="auto"/>
              <w:jc w:val="both"/>
              <w:rPr>
                <w:rFonts w:asciiTheme="minorHAnsi" w:hAnsiTheme="minorHAnsi" w:cstheme="minorHAnsi"/>
                <w:sz w:val="24"/>
                <w:szCs w:val="24"/>
              </w:rPr>
            </w:pPr>
          </w:p>
          <w:p w14:paraId="02EA5F6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6D79C94A" w14:textId="77777777" w:rsidR="00DF4567" w:rsidRDefault="00DF4567" w:rsidP="00B3431D">
            <w:pPr>
              <w:spacing w:line="480" w:lineRule="auto"/>
              <w:jc w:val="both"/>
              <w:rPr>
                <w:rFonts w:asciiTheme="minorHAnsi" w:hAnsiTheme="minorHAnsi" w:cstheme="minorHAnsi"/>
                <w:sz w:val="24"/>
                <w:szCs w:val="24"/>
              </w:rPr>
            </w:pPr>
          </w:p>
          <w:p w14:paraId="742C175D" w14:textId="77777777" w:rsidR="00DF4567" w:rsidRDefault="00DF4567" w:rsidP="00B3431D">
            <w:pPr>
              <w:spacing w:line="480" w:lineRule="auto"/>
              <w:jc w:val="both"/>
              <w:rPr>
                <w:rFonts w:asciiTheme="minorHAnsi" w:hAnsiTheme="minorHAnsi" w:cstheme="minorHAnsi"/>
                <w:sz w:val="24"/>
                <w:szCs w:val="24"/>
              </w:rPr>
            </w:pPr>
          </w:p>
          <w:p w14:paraId="745AAE82"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5A8931CF" w14:textId="77777777" w:rsidR="00DF4567" w:rsidRDefault="00DF4567" w:rsidP="00B3431D">
            <w:pPr>
              <w:spacing w:line="480" w:lineRule="auto"/>
              <w:jc w:val="both"/>
              <w:rPr>
                <w:rFonts w:asciiTheme="minorHAnsi" w:hAnsiTheme="minorHAnsi" w:cstheme="minorHAnsi"/>
                <w:sz w:val="24"/>
                <w:szCs w:val="24"/>
              </w:rPr>
            </w:pPr>
          </w:p>
          <w:p w14:paraId="5C48C91C" w14:textId="77777777" w:rsidR="00DF4567" w:rsidRDefault="00DF4567" w:rsidP="00B3431D">
            <w:pPr>
              <w:spacing w:line="480" w:lineRule="auto"/>
              <w:jc w:val="both"/>
              <w:rPr>
                <w:rFonts w:asciiTheme="minorHAnsi" w:hAnsiTheme="minorHAnsi" w:cstheme="minorHAnsi"/>
                <w:sz w:val="24"/>
                <w:szCs w:val="24"/>
              </w:rPr>
            </w:pPr>
          </w:p>
          <w:p w14:paraId="55E5A4FE"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Elaboration/Pause</w:t>
            </w:r>
          </w:p>
        </w:tc>
      </w:tr>
      <w:tr w:rsidR="00537096" w:rsidRPr="00805F57" w14:paraId="08BE5EA1" w14:textId="77777777" w:rsidTr="00537096">
        <w:tc>
          <w:tcPr>
            <w:tcW w:w="4608" w:type="dxa"/>
          </w:tcPr>
          <w:p w14:paraId="6406E0B0" w14:textId="0514CF56"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12.</w:t>
            </w:r>
            <w:r w:rsidR="001E4209">
              <w:rPr>
                <w:rFonts w:asciiTheme="minorHAnsi" w:hAnsiTheme="minorHAnsi" w:cstheme="minorHAnsi"/>
                <w:iCs/>
                <w:sz w:val="24"/>
                <w:szCs w:val="24"/>
              </w:rPr>
              <w:t xml:space="preserve"> </w:t>
            </w:r>
            <w:proofErr w:type="spellStart"/>
            <w:r w:rsidRPr="00805F57">
              <w:rPr>
                <w:rFonts w:asciiTheme="minorHAnsi" w:hAnsiTheme="minorHAnsi" w:cstheme="minorHAnsi"/>
                <w:i/>
                <w:iCs/>
                <w:sz w:val="24"/>
                <w:szCs w:val="24"/>
              </w:rPr>
              <w:t>Claud</w:t>
            </w:r>
            <w:proofErr w:type="spellEnd"/>
            <w:r w:rsidR="00B41AD0">
              <w:rPr>
                <w:rFonts w:asciiTheme="minorHAnsi" w:hAnsiTheme="minorHAnsi" w:cstheme="minorHAnsi"/>
                <w:iCs/>
                <w:sz w:val="24"/>
                <w:szCs w:val="24"/>
              </w:rPr>
              <w:t xml:space="preserve">. Oh he is </w:t>
            </w:r>
            <w:r w:rsidRPr="00805F57">
              <w:rPr>
                <w:rFonts w:asciiTheme="minorHAnsi" w:hAnsiTheme="minorHAnsi" w:cstheme="minorHAnsi"/>
                <w:iCs/>
                <w:sz w:val="24"/>
                <w:szCs w:val="24"/>
              </w:rPr>
              <w:t>mad Laertes, (3469)</w:t>
            </w:r>
          </w:p>
        </w:tc>
        <w:tc>
          <w:tcPr>
            <w:tcW w:w="1170" w:type="dxa"/>
          </w:tcPr>
          <w:p w14:paraId="76E69D85"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w:t>
            </w:r>
          </w:p>
        </w:tc>
        <w:tc>
          <w:tcPr>
            <w:tcW w:w="1248" w:type="dxa"/>
          </w:tcPr>
          <w:p w14:paraId="0835F281"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18A4E3A8"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Clarification</w:t>
            </w:r>
          </w:p>
        </w:tc>
      </w:tr>
      <w:tr w:rsidR="00537096" w:rsidRPr="00805F57" w14:paraId="5706EC81" w14:textId="77777777" w:rsidTr="00537096">
        <w:tc>
          <w:tcPr>
            <w:tcW w:w="4608" w:type="dxa"/>
          </w:tcPr>
          <w:p w14:paraId="7A01878E" w14:textId="77F16EA6" w:rsidR="00537096" w:rsidRPr="00805F57" w:rsidRDefault="00537096" w:rsidP="00B3431D">
            <w:pPr>
              <w:spacing w:line="480" w:lineRule="auto"/>
              <w:jc w:val="both"/>
              <w:rPr>
                <w:rFonts w:asciiTheme="minorHAnsi" w:hAnsiTheme="minorHAnsi" w:cstheme="minorHAnsi"/>
                <w:iCs/>
                <w:sz w:val="24"/>
                <w:szCs w:val="24"/>
              </w:rPr>
            </w:pPr>
            <w:r w:rsidRPr="00805F57">
              <w:rPr>
                <w:rFonts w:asciiTheme="minorHAnsi" w:hAnsiTheme="minorHAnsi" w:cstheme="minorHAnsi"/>
                <w:iCs/>
                <w:sz w:val="24"/>
                <w:szCs w:val="24"/>
              </w:rPr>
              <w:t xml:space="preserve">13. </w:t>
            </w:r>
            <w:proofErr w:type="spellStart"/>
            <w:r w:rsidRPr="00805F57">
              <w:rPr>
                <w:rFonts w:asciiTheme="minorHAnsi" w:hAnsiTheme="minorHAnsi" w:cstheme="minorHAnsi"/>
                <w:i/>
                <w:iCs/>
                <w:sz w:val="24"/>
                <w:szCs w:val="24"/>
              </w:rPr>
              <w:t>Oph</w:t>
            </w:r>
            <w:proofErr w:type="spellEnd"/>
            <w:r w:rsidRPr="00805F57">
              <w:rPr>
                <w:rFonts w:asciiTheme="minorHAnsi" w:hAnsiTheme="minorHAnsi" w:cstheme="minorHAnsi"/>
                <w:iCs/>
                <w:sz w:val="24"/>
                <w:szCs w:val="24"/>
              </w:rPr>
              <w:t xml:space="preserve">. Oh you must </w:t>
            </w:r>
            <w:proofErr w:type="spellStart"/>
            <w:r w:rsidRPr="00805F57">
              <w:rPr>
                <w:rFonts w:asciiTheme="minorHAnsi" w:hAnsiTheme="minorHAnsi" w:cstheme="minorHAnsi"/>
                <w:iCs/>
                <w:sz w:val="24"/>
                <w:szCs w:val="24"/>
              </w:rPr>
              <w:t>weare</w:t>
            </w:r>
            <w:proofErr w:type="spellEnd"/>
            <w:r w:rsidRPr="00805F57">
              <w:rPr>
                <w:rFonts w:asciiTheme="minorHAnsi" w:hAnsiTheme="minorHAnsi" w:cstheme="minorHAnsi"/>
                <w:iCs/>
                <w:sz w:val="24"/>
                <w:szCs w:val="24"/>
              </w:rPr>
              <w:t xml:space="preserve"> your </w:t>
            </w:r>
            <w:proofErr w:type="spellStart"/>
            <w:r w:rsidRPr="00805F57">
              <w:rPr>
                <w:rFonts w:asciiTheme="minorHAnsi" w:hAnsiTheme="minorHAnsi" w:cstheme="minorHAnsi"/>
                <w:iCs/>
                <w:sz w:val="24"/>
                <w:szCs w:val="24"/>
              </w:rPr>
              <w:t>Rew</w:t>
            </w:r>
            <w:proofErr w:type="spellEnd"/>
            <w:r w:rsidRPr="00805F57">
              <w:rPr>
                <w:rFonts w:asciiTheme="minorHAnsi" w:hAnsiTheme="minorHAnsi" w:cstheme="minorHAnsi"/>
                <w:iCs/>
                <w:sz w:val="24"/>
                <w:szCs w:val="24"/>
              </w:rPr>
              <w:t xml:space="preserve"> with a difference (3934-35)</w:t>
            </w:r>
          </w:p>
        </w:tc>
        <w:tc>
          <w:tcPr>
            <w:tcW w:w="1170" w:type="dxa"/>
          </w:tcPr>
          <w:p w14:paraId="27BA446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NA</w:t>
            </w:r>
          </w:p>
        </w:tc>
        <w:tc>
          <w:tcPr>
            <w:tcW w:w="1248" w:type="dxa"/>
          </w:tcPr>
          <w:p w14:paraId="2FDEF9F6"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Oh</w:t>
            </w:r>
          </w:p>
        </w:tc>
        <w:tc>
          <w:tcPr>
            <w:tcW w:w="2550" w:type="dxa"/>
          </w:tcPr>
          <w:p w14:paraId="18282457" w14:textId="77777777" w:rsidR="00537096" w:rsidRPr="00805F57" w:rsidRDefault="00537096" w:rsidP="00B3431D">
            <w:pPr>
              <w:spacing w:line="480" w:lineRule="auto"/>
              <w:jc w:val="both"/>
              <w:rPr>
                <w:rFonts w:asciiTheme="minorHAnsi" w:hAnsiTheme="minorHAnsi" w:cstheme="minorHAnsi"/>
                <w:sz w:val="24"/>
                <w:szCs w:val="24"/>
              </w:rPr>
            </w:pPr>
            <w:r w:rsidRPr="00805F57">
              <w:rPr>
                <w:rFonts w:asciiTheme="minorHAnsi" w:hAnsiTheme="minorHAnsi" w:cstheme="minorHAnsi"/>
                <w:sz w:val="24"/>
                <w:szCs w:val="24"/>
              </w:rPr>
              <w:t>Clarification</w:t>
            </w:r>
          </w:p>
        </w:tc>
      </w:tr>
    </w:tbl>
    <w:p w14:paraId="3FABF4F8" w14:textId="77777777" w:rsidR="00537096" w:rsidRPr="00805F57" w:rsidRDefault="00537096" w:rsidP="00B3431D">
      <w:pPr>
        <w:spacing w:line="480" w:lineRule="auto"/>
        <w:jc w:val="both"/>
        <w:rPr>
          <w:rFonts w:asciiTheme="minorHAnsi" w:hAnsiTheme="minorHAnsi" w:cstheme="minorHAnsi"/>
        </w:rPr>
      </w:pPr>
    </w:p>
    <w:p w14:paraId="42E19B58" w14:textId="753B070A" w:rsidR="00537096" w:rsidRPr="00805F57" w:rsidRDefault="00B41AD0" w:rsidP="00B3431D">
      <w:pPr>
        <w:spacing w:line="480" w:lineRule="auto"/>
        <w:jc w:val="both"/>
        <w:rPr>
          <w:rFonts w:asciiTheme="minorHAnsi" w:hAnsiTheme="minorHAnsi" w:cstheme="minorHAnsi"/>
        </w:rPr>
      </w:pPr>
      <w:r>
        <w:rPr>
          <w:rFonts w:asciiTheme="minorHAnsi" w:hAnsiTheme="minorHAnsi" w:cstheme="minorHAnsi"/>
        </w:rPr>
        <w:t xml:space="preserve">     </w:t>
      </w:r>
      <w:r w:rsidR="00537096" w:rsidRPr="00805F57">
        <w:rPr>
          <w:rFonts w:asciiTheme="minorHAnsi" w:hAnsiTheme="minorHAnsi" w:cstheme="minorHAnsi"/>
        </w:rPr>
        <w:t xml:space="preserve">Reassessing the values </w:t>
      </w:r>
      <w:r w:rsidR="00537096" w:rsidRPr="00805F57">
        <w:rPr>
          <w:rFonts w:asciiTheme="minorHAnsi" w:hAnsiTheme="minorHAnsi" w:cstheme="minorHAnsi"/>
          <w:i/>
        </w:rPr>
        <w:t>oh</w:t>
      </w:r>
      <w:r w:rsidR="00537096" w:rsidRPr="00805F57">
        <w:rPr>
          <w:rFonts w:asciiTheme="minorHAnsi" w:hAnsiTheme="minorHAnsi" w:cstheme="minorHAnsi"/>
        </w:rPr>
        <w:t xml:space="preserve"> and </w:t>
      </w:r>
      <w:r w:rsidR="00537096" w:rsidRPr="00805F57">
        <w:rPr>
          <w:rFonts w:asciiTheme="minorHAnsi" w:hAnsiTheme="minorHAnsi" w:cstheme="minorHAnsi"/>
          <w:i/>
        </w:rPr>
        <w:t>O</w:t>
      </w:r>
      <w:r w:rsidR="001E4209">
        <w:rPr>
          <w:rFonts w:asciiTheme="minorHAnsi" w:hAnsiTheme="minorHAnsi" w:cstheme="minorHAnsi"/>
        </w:rPr>
        <w:t xml:space="preserve"> (as catalogued below)</w:t>
      </w:r>
      <w:r w:rsidR="00537096" w:rsidRPr="00805F57">
        <w:rPr>
          <w:rFonts w:asciiTheme="minorHAnsi" w:hAnsiTheme="minorHAnsi" w:cstheme="minorHAnsi"/>
        </w:rPr>
        <w:t xml:space="preserve">, we find that the play’s ratio of 31% </w:t>
      </w:r>
      <w:r w:rsidR="00537096" w:rsidRPr="00805F57">
        <w:rPr>
          <w:rFonts w:asciiTheme="minorHAnsi" w:hAnsiTheme="minorHAnsi" w:cstheme="minorHAnsi"/>
          <w:i/>
        </w:rPr>
        <w:t>O</w:t>
      </w:r>
      <w:r w:rsidR="00537096" w:rsidRPr="00805F57">
        <w:rPr>
          <w:rFonts w:asciiTheme="minorHAnsi" w:hAnsiTheme="minorHAnsi" w:cstheme="minorHAnsi"/>
        </w:rPr>
        <w:t xml:space="preserve"> adjusts now to 77% </w:t>
      </w:r>
      <w:r w:rsidR="00537096" w:rsidRPr="00805F57">
        <w:rPr>
          <w:rFonts w:asciiTheme="minorHAnsi" w:hAnsiTheme="minorHAnsi" w:cstheme="minorHAnsi"/>
          <w:i/>
        </w:rPr>
        <w:t>O</w:t>
      </w:r>
      <w:r w:rsidR="00537096" w:rsidRPr="00805F57">
        <w:rPr>
          <w:rFonts w:asciiTheme="minorHAnsi" w:hAnsiTheme="minorHAnsi" w:cstheme="minorHAnsi"/>
        </w:rPr>
        <w:t>, much more in line with the expected norm for a tragedy (68%).</w:t>
      </w:r>
      <w:r w:rsidR="00537096" w:rsidRPr="00805F57">
        <w:rPr>
          <w:rStyle w:val="EndnoteReference"/>
          <w:rFonts w:asciiTheme="minorHAnsi" w:hAnsiTheme="minorHAnsi" w:cstheme="minorHAnsi"/>
        </w:rPr>
        <w:endnoteReference w:id="45"/>
      </w:r>
      <w:r w:rsidR="00537096" w:rsidRPr="00805F57">
        <w:rPr>
          <w:rFonts w:asciiTheme="minorHAnsi" w:hAnsiTheme="minorHAnsi" w:cstheme="minorHAnsi"/>
        </w:rPr>
        <w:t xml:space="preserve"> The compositor’s overreliance on </w:t>
      </w:r>
      <w:r w:rsidR="00537096" w:rsidRPr="00805F57">
        <w:rPr>
          <w:rFonts w:asciiTheme="minorHAnsi" w:hAnsiTheme="minorHAnsi" w:cstheme="minorHAnsi"/>
          <w:i/>
        </w:rPr>
        <w:t>oh</w:t>
      </w:r>
      <w:r w:rsidR="00537096" w:rsidRPr="00805F57">
        <w:rPr>
          <w:rFonts w:asciiTheme="minorHAnsi" w:hAnsiTheme="minorHAnsi" w:cstheme="minorHAnsi"/>
        </w:rPr>
        <w:t xml:space="preserve"> here is re-balanced, restoring the tragedy’s tonal balance while preserving the discourse functions of </w:t>
      </w:r>
      <w:r w:rsidR="00537096" w:rsidRPr="00805F57">
        <w:rPr>
          <w:rFonts w:asciiTheme="minorHAnsi" w:hAnsiTheme="minorHAnsi" w:cstheme="minorHAnsi"/>
          <w:i/>
        </w:rPr>
        <w:t>oh</w:t>
      </w:r>
      <w:r w:rsidR="00537096" w:rsidRPr="00805F57">
        <w:rPr>
          <w:rFonts w:asciiTheme="minorHAnsi" w:hAnsiTheme="minorHAnsi" w:cstheme="minorHAnsi"/>
        </w:rPr>
        <w:t xml:space="preserve"> in the play.</w:t>
      </w:r>
    </w:p>
    <w:p w14:paraId="760879FA" w14:textId="6B50A4B6" w:rsidR="00B41AD0" w:rsidRPr="00805F57" w:rsidRDefault="00B41AD0" w:rsidP="00B3431D">
      <w:pPr>
        <w:spacing w:line="480" w:lineRule="auto"/>
        <w:jc w:val="both"/>
        <w:rPr>
          <w:rFonts w:asciiTheme="minorHAnsi" w:hAnsiTheme="minorHAnsi" w:cstheme="minorHAnsi"/>
        </w:rPr>
      </w:pPr>
      <w:r w:rsidRPr="00805F57">
        <w:rPr>
          <w:rFonts w:asciiTheme="minorHAnsi" w:hAnsiTheme="minorHAnsi" w:cstheme="minorHAnsi"/>
          <w:b/>
        </w:rPr>
        <w:t xml:space="preserve">      </w:t>
      </w:r>
      <w:r w:rsidRPr="00805F57">
        <w:rPr>
          <w:rFonts w:asciiTheme="minorHAnsi" w:hAnsiTheme="minorHAnsi" w:cstheme="minorHAnsi"/>
        </w:rPr>
        <w:t xml:space="preserve">While plays that existed only in the </w:t>
      </w:r>
      <w:r w:rsidRPr="00805F57">
        <w:rPr>
          <w:rFonts w:asciiTheme="minorHAnsi" w:hAnsiTheme="minorHAnsi" w:cstheme="minorHAnsi"/>
          <w:i/>
        </w:rPr>
        <w:t>Folio</w:t>
      </w:r>
      <w:r w:rsidRPr="00805F57">
        <w:rPr>
          <w:rFonts w:asciiTheme="minorHAnsi" w:hAnsiTheme="minorHAnsi" w:cstheme="minorHAnsi"/>
        </w:rPr>
        <w:t xml:space="preserve"> format did not require compositors to make choices between the two forms, those occurring in both formats were not so quickly settled. When we turn our attention to the plays of the </w:t>
      </w:r>
      <w:r w:rsidRPr="00805F57">
        <w:rPr>
          <w:rFonts w:asciiTheme="minorHAnsi" w:hAnsiTheme="minorHAnsi" w:cstheme="minorHAnsi"/>
          <w:i/>
        </w:rPr>
        <w:t>First Folio</w:t>
      </w:r>
      <w:r w:rsidRPr="00805F57">
        <w:rPr>
          <w:rFonts w:asciiTheme="minorHAnsi" w:hAnsiTheme="minorHAnsi" w:cstheme="minorHAnsi"/>
        </w:rPr>
        <w:t>, we find that the movement toward “</w:t>
      </w:r>
      <w:proofErr w:type="spellStart"/>
      <w:r w:rsidRPr="00805F57">
        <w:rPr>
          <w:rFonts w:asciiTheme="minorHAnsi" w:hAnsiTheme="minorHAnsi" w:cstheme="minorHAnsi"/>
        </w:rPr>
        <w:t>poeticity</w:t>
      </w:r>
      <w:proofErr w:type="spellEnd"/>
      <w:r w:rsidRPr="00805F57">
        <w:rPr>
          <w:rFonts w:asciiTheme="minorHAnsi" w:hAnsiTheme="minorHAnsi" w:cstheme="minorHAnsi"/>
        </w:rPr>
        <w:t xml:space="preserve">” is confirmed from quarto to folio versions in ten of the plays, with six plays moving marginally in the direction of </w:t>
      </w:r>
      <w:r w:rsidRPr="00805F57">
        <w:rPr>
          <w:rFonts w:asciiTheme="minorHAnsi" w:hAnsiTheme="minorHAnsi" w:cstheme="minorHAnsi"/>
          <w:i/>
        </w:rPr>
        <w:t>oh</w:t>
      </w:r>
      <w:r w:rsidRPr="00805F57">
        <w:rPr>
          <w:rFonts w:asciiTheme="minorHAnsi" w:hAnsiTheme="minorHAnsi" w:cstheme="minorHAnsi"/>
        </w:rPr>
        <w:t>.</w:t>
      </w:r>
      <w:r w:rsidRPr="00805F57">
        <w:rPr>
          <w:rStyle w:val="EndnoteReference"/>
          <w:rFonts w:asciiTheme="minorHAnsi" w:hAnsiTheme="minorHAnsi" w:cstheme="minorHAnsi"/>
        </w:rPr>
        <w:endnoteReference w:id="46"/>
      </w:r>
      <w:r w:rsidRPr="00805F57">
        <w:rPr>
          <w:rFonts w:asciiTheme="minorHAnsi" w:hAnsiTheme="minorHAnsi" w:cstheme="minorHAnsi"/>
        </w:rPr>
        <w:t xml:space="preserve"> Having established the baseline for tragedies at 68% </w:t>
      </w:r>
      <w:r w:rsidRPr="00805F57">
        <w:rPr>
          <w:rFonts w:asciiTheme="minorHAnsi" w:hAnsiTheme="minorHAnsi" w:cstheme="minorHAnsi"/>
          <w:i/>
        </w:rPr>
        <w:t>O</w:t>
      </w:r>
      <w:r w:rsidRPr="00805F57">
        <w:rPr>
          <w:rFonts w:asciiTheme="minorHAnsi" w:hAnsiTheme="minorHAnsi" w:cstheme="minorHAnsi"/>
        </w:rPr>
        <w:t xml:space="preserve">, we can readily see that two tragedies fall far outside the norm, reflecting the particular compositor’s preference for one form over the other. Thus, folios </w:t>
      </w:r>
      <w:r w:rsidRPr="00805F57">
        <w:rPr>
          <w:rFonts w:asciiTheme="minorHAnsi" w:hAnsiTheme="minorHAnsi" w:cstheme="minorHAnsi"/>
          <w:i/>
        </w:rPr>
        <w:t>Hamlet</w:t>
      </w:r>
      <w:r w:rsidRPr="00805F57">
        <w:rPr>
          <w:rFonts w:asciiTheme="minorHAnsi" w:hAnsiTheme="minorHAnsi" w:cstheme="minorHAnsi"/>
        </w:rPr>
        <w:t xml:space="preserve"> and </w:t>
      </w:r>
      <w:r w:rsidRPr="00805F57">
        <w:rPr>
          <w:rFonts w:asciiTheme="minorHAnsi" w:hAnsiTheme="minorHAnsi" w:cstheme="minorHAnsi"/>
          <w:i/>
        </w:rPr>
        <w:t>Othello</w:t>
      </w:r>
      <w:r w:rsidRPr="00805F57">
        <w:rPr>
          <w:rFonts w:asciiTheme="minorHAnsi" w:hAnsiTheme="minorHAnsi" w:cstheme="minorHAnsi"/>
        </w:rPr>
        <w:t xml:space="preserve"> reverse the quartos’ trend toward </w:t>
      </w:r>
      <w:proofErr w:type="spellStart"/>
      <w:r w:rsidRPr="00805F57">
        <w:rPr>
          <w:rFonts w:asciiTheme="minorHAnsi" w:hAnsiTheme="minorHAnsi" w:cstheme="minorHAnsi"/>
        </w:rPr>
        <w:t>poeticity</w:t>
      </w:r>
      <w:proofErr w:type="spellEnd"/>
      <w:r w:rsidRPr="00805F57">
        <w:rPr>
          <w:rFonts w:asciiTheme="minorHAnsi" w:hAnsiTheme="minorHAnsi" w:cstheme="minorHAnsi"/>
        </w:rPr>
        <w:t xml:space="preserve"> quite markedly, with a preponderance of </w:t>
      </w:r>
      <w:proofErr w:type="spellStart"/>
      <w:r w:rsidRPr="00805F57">
        <w:rPr>
          <w:rFonts w:asciiTheme="minorHAnsi" w:hAnsiTheme="minorHAnsi" w:cstheme="minorHAnsi"/>
          <w:i/>
        </w:rPr>
        <w:t>oh</w:t>
      </w:r>
      <w:r w:rsidRPr="00805F57">
        <w:rPr>
          <w:rFonts w:asciiTheme="minorHAnsi" w:hAnsiTheme="minorHAnsi" w:cstheme="minorHAnsi"/>
        </w:rPr>
        <w:t>’s</w:t>
      </w:r>
      <w:proofErr w:type="spellEnd"/>
      <w:r w:rsidRPr="00805F57">
        <w:rPr>
          <w:rFonts w:asciiTheme="minorHAnsi" w:hAnsiTheme="minorHAnsi" w:cstheme="minorHAnsi"/>
        </w:rPr>
        <w:t xml:space="preserve">. Comparing quarto 2 of </w:t>
      </w:r>
      <w:r w:rsidRPr="00805F57">
        <w:rPr>
          <w:rFonts w:asciiTheme="minorHAnsi" w:hAnsiTheme="minorHAnsi" w:cstheme="minorHAnsi"/>
          <w:i/>
        </w:rPr>
        <w:t xml:space="preserve">Hamlet </w:t>
      </w:r>
      <w:r w:rsidRPr="00805F57">
        <w:rPr>
          <w:rFonts w:asciiTheme="minorHAnsi" w:hAnsiTheme="minorHAnsi" w:cstheme="minorHAnsi"/>
        </w:rPr>
        <w:t xml:space="preserve">with its folio version, we find the percentage of </w:t>
      </w:r>
      <w:r w:rsidRPr="00805F57">
        <w:rPr>
          <w:rFonts w:asciiTheme="minorHAnsi" w:hAnsiTheme="minorHAnsi" w:cstheme="minorHAnsi"/>
          <w:i/>
        </w:rPr>
        <w:t>O</w:t>
      </w:r>
      <w:r w:rsidRPr="00805F57">
        <w:rPr>
          <w:rFonts w:asciiTheme="minorHAnsi" w:hAnsiTheme="minorHAnsi" w:cstheme="minorHAnsi"/>
        </w:rPr>
        <w:t xml:space="preserve">’s dropping from 93% to 23%; similarly, from quarto to folio </w:t>
      </w:r>
      <w:r w:rsidRPr="00805F57">
        <w:rPr>
          <w:rFonts w:asciiTheme="minorHAnsi" w:hAnsiTheme="minorHAnsi" w:cstheme="minorHAnsi"/>
          <w:i/>
        </w:rPr>
        <w:t>Othello</w:t>
      </w:r>
      <w:r w:rsidRPr="00805F57">
        <w:rPr>
          <w:rFonts w:asciiTheme="minorHAnsi" w:hAnsiTheme="minorHAnsi" w:cstheme="minorHAnsi"/>
        </w:rPr>
        <w:t xml:space="preserve">, the percentage of </w:t>
      </w:r>
      <w:r w:rsidRPr="00805F57">
        <w:rPr>
          <w:rFonts w:asciiTheme="minorHAnsi" w:hAnsiTheme="minorHAnsi" w:cstheme="minorHAnsi"/>
          <w:i/>
        </w:rPr>
        <w:t>O</w:t>
      </w:r>
      <w:r w:rsidRPr="00805F57">
        <w:rPr>
          <w:rFonts w:asciiTheme="minorHAnsi" w:hAnsiTheme="minorHAnsi" w:cstheme="minorHAnsi"/>
        </w:rPr>
        <w:t xml:space="preserve">’s drops from 96% to 23%. Given such divergent data sets, we can see why modern editors would find pushing the </w:t>
      </w:r>
      <w:r w:rsidRPr="00805F57">
        <w:rPr>
          <w:rFonts w:asciiTheme="minorHAnsi" w:hAnsiTheme="minorHAnsi" w:cstheme="minorHAnsi"/>
          <w:i/>
        </w:rPr>
        <w:t>O</w:t>
      </w:r>
      <w:r w:rsidRPr="00805F57">
        <w:rPr>
          <w:rFonts w:asciiTheme="minorHAnsi" w:hAnsiTheme="minorHAnsi" w:cstheme="minorHAnsi"/>
        </w:rPr>
        <w:t xml:space="preserve">-default button tempting. Thanks to the efforts of discourse analysts, however, we do have more precise tools at hand for selecting the appropriate form among contesting variables in most instances. While it is far beyond the scope of this article to re-proof every play in the canon, we can establish the rules for selection between these two forms and apply them to a total re-proofing of the First Folio and Quarto 2 versions of </w:t>
      </w:r>
      <w:r w:rsidRPr="00805F57">
        <w:rPr>
          <w:rFonts w:asciiTheme="minorHAnsi" w:hAnsiTheme="minorHAnsi" w:cstheme="minorHAnsi"/>
          <w:i/>
        </w:rPr>
        <w:t>Hamlet</w:t>
      </w:r>
      <w:r w:rsidRPr="00805F57">
        <w:rPr>
          <w:rFonts w:asciiTheme="minorHAnsi" w:hAnsiTheme="minorHAnsi" w:cstheme="minorHAnsi"/>
        </w:rPr>
        <w:t xml:space="preserve">.  </w:t>
      </w:r>
    </w:p>
    <w:p w14:paraId="696029FE" w14:textId="77777777" w:rsidR="00C63956" w:rsidRPr="00805F57" w:rsidRDefault="00C63956" w:rsidP="00B3431D">
      <w:pPr>
        <w:spacing w:line="480" w:lineRule="auto"/>
        <w:jc w:val="both"/>
        <w:rPr>
          <w:rFonts w:asciiTheme="minorHAnsi" w:hAnsiTheme="minorHAnsi" w:cstheme="minorHAnsi"/>
        </w:rPr>
      </w:pPr>
    </w:p>
    <w:tbl>
      <w:tblPr>
        <w:tblStyle w:val="TableGrid"/>
        <w:tblW w:w="0" w:type="auto"/>
        <w:tblLook w:val="04A0" w:firstRow="1" w:lastRow="0" w:firstColumn="1" w:lastColumn="0" w:noHBand="0" w:noVBand="1"/>
      </w:tblPr>
      <w:tblGrid>
        <w:gridCol w:w="2243"/>
        <w:gridCol w:w="1455"/>
        <w:gridCol w:w="1243"/>
        <w:gridCol w:w="1152"/>
      </w:tblGrid>
      <w:tr w:rsidR="00C63956" w:rsidRPr="00805F57" w14:paraId="3A798801" w14:textId="77777777" w:rsidTr="00C63956">
        <w:tc>
          <w:tcPr>
            <w:tcW w:w="2243" w:type="dxa"/>
          </w:tcPr>
          <w:p w14:paraId="2937F15B" w14:textId="77777777" w:rsidR="00C63956" w:rsidRPr="00805F57" w:rsidRDefault="00C63956" w:rsidP="00DF4567">
            <w:pPr>
              <w:spacing w:line="360" w:lineRule="auto"/>
              <w:rPr>
                <w:rFonts w:asciiTheme="minorHAnsi" w:hAnsiTheme="minorHAnsi" w:cstheme="minorHAnsi"/>
                <w:b/>
                <w:i/>
                <w:sz w:val="24"/>
                <w:szCs w:val="24"/>
              </w:rPr>
            </w:pPr>
          </w:p>
        </w:tc>
        <w:tc>
          <w:tcPr>
            <w:tcW w:w="1320" w:type="dxa"/>
          </w:tcPr>
          <w:p w14:paraId="6233021A" w14:textId="77777777" w:rsidR="00C63956" w:rsidRPr="00805F57" w:rsidRDefault="00C63956" w:rsidP="00DF4567">
            <w:pPr>
              <w:spacing w:line="360" w:lineRule="auto"/>
              <w:rPr>
                <w:rFonts w:asciiTheme="minorHAnsi" w:hAnsiTheme="minorHAnsi" w:cstheme="minorHAnsi"/>
                <w:b/>
                <w:sz w:val="24"/>
                <w:szCs w:val="24"/>
              </w:rPr>
            </w:pPr>
            <w:r w:rsidRPr="00805F57">
              <w:rPr>
                <w:rFonts w:asciiTheme="minorHAnsi" w:hAnsiTheme="minorHAnsi" w:cstheme="minorHAnsi"/>
                <w:b/>
                <w:sz w:val="24"/>
                <w:szCs w:val="24"/>
              </w:rPr>
              <w:t xml:space="preserve">Percentage of </w:t>
            </w:r>
            <w:r w:rsidRPr="00805F57">
              <w:rPr>
                <w:rFonts w:asciiTheme="minorHAnsi" w:hAnsiTheme="minorHAnsi" w:cstheme="minorHAnsi"/>
                <w:b/>
                <w:i/>
                <w:sz w:val="24"/>
                <w:szCs w:val="24"/>
              </w:rPr>
              <w:t>O</w:t>
            </w:r>
          </w:p>
        </w:tc>
        <w:tc>
          <w:tcPr>
            <w:tcW w:w="1243" w:type="dxa"/>
          </w:tcPr>
          <w:p w14:paraId="59E49BAD" w14:textId="77777777" w:rsidR="00C63956" w:rsidRPr="00805F57" w:rsidRDefault="00C63956" w:rsidP="00DF4567">
            <w:pPr>
              <w:spacing w:line="360" w:lineRule="auto"/>
              <w:rPr>
                <w:rFonts w:asciiTheme="minorHAnsi" w:hAnsiTheme="minorHAnsi" w:cstheme="minorHAnsi"/>
                <w:sz w:val="24"/>
                <w:szCs w:val="24"/>
              </w:rPr>
            </w:pPr>
          </w:p>
        </w:tc>
        <w:tc>
          <w:tcPr>
            <w:tcW w:w="1152" w:type="dxa"/>
          </w:tcPr>
          <w:p w14:paraId="32351BD5" w14:textId="77777777" w:rsidR="00C63956" w:rsidRPr="00805F57" w:rsidRDefault="00C63956" w:rsidP="00DF4567">
            <w:pPr>
              <w:spacing w:line="360" w:lineRule="auto"/>
              <w:rPr>
                <w:rFonts w:asciiTheme="minorHAnsi" w:hAnsiTheme="minorHAnsi" w:cstheme="minorHAnsi"/>
                <w:b/>
                <w:sz w:val="24"/>
                <w:szCs w:val="24"/>
              </w:rPr>
            </w:pPr>
            <w:r w:rsidRPr="00805F57">
              <w:rPr>
                <w:rFonts w:asciiTheme="minorHAnsi" w:hAnsiTheme="minorHAnsi" w:cstheme="minorHAnsi"/>
                <w:b/>
                <w:i/>
                <w:sz w:val="24"/>
                <w:szCs w:val="24"/>
              </w:rPr>
              <w:t>Oh</w:t>
            </w:r>
            <w:r w:rsidRPr="00805F57">
              <w:rPr>
                <w:rFonts w:asciiTheme="minorHAnsi" w:hAnsiTheme="minorHAnsi" w:cstheme="minorHAnsi"/>
                <w:b/>
                <w:sz w:val="24"/>
                <w:szCs w:val="24"/>
              </w:rPr>
              <w:t>/</w:t>
            </w:r>
            <w:r w:rsidRPr="00805F57">
              <w:rPr>
                <w:rFonts w:asciiTheme="minorHAnsi" w:hAnsiTheme="minorHAnsi" w:cstheme="minorHAnsi"/>
                <w:b/>
                <w:i/>
                <w:sz w:val="24"/>
                <w:szCs w:val="24"/>
              </w:rPr>
              <w:t>O</w:t>
            </w:r>
          </w:p>
        </w:tc>
      </w:tr>
      <w:tr w:rsidR="008D412D" w:rsidRPr="00805F57" w14:paraId="1B794D6D" w14:textId="77777777" w:rsidTr="00C63956">
        <w:tc>
          <w:tcPr>
            <w:tcW w:w="2243" w:type="dxa"/>
          </w:tcPr>
          <w:p w14:paraId="2139653D" w14:textId="77777777" w:rsidR="008D412D" w:rsidRPr="00805F57" w:rsidRDefault="008D412D" w:rsidP="00DF4567">
            <w:pPr>
              <w:spacing w:line="360" w:lineRule="auto"/>
              <w:rPr>
                <w:rFonts w:asciiTheme="minorHAnsi" w:hAnsiTheme="minorHAnsi" w:cstheme="minorHAnsi"/>
                <w:b/>
                <w:i/>
              </w:rPr>
            </w:pPr>
          </w:p>
        </w:tc>
        <w:tc>
          <w:tcPr>
            <w:tcW w:w="1320" w:type="dxa"/>
          </w:tcPr>
          <w:p w14:paraId="31ED99DF" w14:textId="77777777" w:rsidR="008D412D" w:rsidRPr="00805F57" w:rsidRDefault="008D412D" w:rsidP="00DF4567">
            <w:pPr>
              <w:spacing w:line="360" w:lineRule="auto"/>
              <w:rPr>
                <w:rFonts w:asciiTheme="minorHAnsi" w:hAnsiTheme="minorHAnsi" w:cstheme="minorHAnsi"/>
                <w:b/>
              </w:rPr>
            </w:pPr>
          </w:p>
        </w:tc>
        <w:tc>
          <w:tcPr>
            <w:tcW w:w="1243" w:type="dxa"/>
          </w:tcPr>
          <w:p w14:paraId="0334C925" w14:textId="77777777" w:rsidR="008D412D" w:rsidRPr="00805F57" w:rsidRDefault="008D412D" w:rsidP="00DF4567">
            <w:pPr>
              <w:spacing w:line="360" w:lineRule="auto"/>
              <w:rPr>
                <w:rFonts w:asciiTheme="minorHAnsi" w:hAnsiTheme="minorHAnsi" w:cstheme="minorHAnsi"/>
              </w:rPr>
            </w:pPr>
          </w:p>
        </w:tc>
        <w:tc>
          <w:tcPr>
            <w:tcW w:w="1152" w:type="dxa"/>
          </w:tcPr>
          <w:p w14:paraId="1B154EB6" w14:textId="77777777" w:rsidR="008D412D" w:rsidRPr="00805F57" w:rsidRDefault="008D412D" w:rsidP="00DF4567">
            <w:pPr>
              <w:spacing w:line="360" w:lineRule="auto"/>
              <w:rPr>
                <w:rFonts w:asciiTheme="minorHAnsi" w:hAnsiTheme="minorHAnsi" w:cstheme="minorHAnsi"/>
                <w:b/>
                <w:i/>
              </w:rPr>
            </w:pPr>
          </w:p>
        </w:tc>
      </w:tr>
      <w:tr w:rsidR="00C63956" w:rsidRPr="00805F57" w14:paraId="25B992F9" w14:textId="77777777" w:rsidTr="00C63956">
        <w:tc>
          <w:tcPr>
            <w:tcW w:w="2243" w:type="dxa"/>
          </w:tcPr>
          <w:p w14:paraId="63636F18" w14:textId="77777777" w:rsidR="00C63956" w:rsidRPr="008D412D" w:rsidRDefault="00C63956" w:rsidP="00DF4567">
            <w:pPr>
              <w:spacing w:line="360" w:lineRule="auto"/>
              <w:rPr>
                <w:rFonts w:asciiTheme="minorHAnsi" w:hAnsiTheme="minorHAnsi" w:cstheme="minorHAnsi"/>
                <w:i/>
                <w:sz w:val="24"/>
                <w:szCs w:val="24"/>
              </w:rPr>
            </w:pPr>
            <w:r w:rsidRPr="008D412D">
              <w:rPr>
                <w:rFonts w:asciiTheme="minorHAnsi" w:hAnsiTheme="minorHAnsi" w:cstheme="minorHAnsi"/>
                <w:sz w:val="24"/>
                <w:szCs w:val="24"/>
              </w:rPr>
              <w:t xml:space="preserve">Folio </w:t>
            </w:r>
            <w:r w:rsidRPr="008D412D">
              <w:rPr>
                <w:rFonts w:asciiTheme="minorHAnsi" w:hAnsiTheme="minorHAnsi" w:cstheme="minorHAnsi"/>
                <w:i/>
                <w:sz w:val="24"/>
                <w:szCs w:val="24"/>
              </w:rPr>
              <w:t xml:space="preserve">Hamlet </w:t>
            </w:r>
          </w:p>
        </w:tc>
        <w:tc>
          <w:tcPr>
            <w:tcW w:w="1320" w:type="dxa"/>
          </w:tcPr>
          <w:p w14:paraId="78A9D8A9" w14:textId="77777777" w:rsidR="00C63956" w:rsidRPr="008D412D" w:rsidRDefault="00C63956" w:rsidP="00DF4567">
            <w:pPr>
              <w:spacing w:line="360" w:lineRule="auto"/>
              <w:rPr>
                <w:rFonts w:asciiTheme="minorHAnsi" w:hAnsiTheme="minorHAnsi" w:cstheme="minorHAnsi"/>
                <w:sz w:val="24"/>
                <w:szCs w:val="24"/>
              </w:rPr>
            </w:pPr>
            <w:r w:rsidRPr="008D412D">
              <w:rPr>
                <w:rFonts w:asciiTheme="minorHAnsi" w:hAnsiTheme="minorHAnsi" w:cstheme="minorHAnsi"/>
                <w:sz w:val="24"/>
                <w:szCs w:val="24"/>
              </w:rPr>
              <w:t>29%</w:t>
            </w:r>
          </w:p>
        </w:tc>
        <w:tc>
          <w:tcPr>
            <w:tcW w:w="1243" w:type="dxa"/>
          </w:tcPr>
          <w:p w14:paraId="26E9CFA5" w14:textId="77777777" w:rsidR="00C63956" w:rsidRPr="008D412D" w:rsidRDefault="00C63956" w:rsidP="00DF4567">
            <w:pPr>
              <w:spacing w:line="360" w:lineRule="auto"/>
              <w:rPr>
                <w:rFonts w:asciiTheme="minorHAnsi" w:hAnsiTheme="minorHAnsi" w:cstheme="minorHAnsi"/>
                <w:sz w:val="24"/>
                <w:szCs w:val="24"/>
              </w:rPr>
            </w:pPr>
          </w:p>
        </w:tc>
        <w:tc>
          <w:tcPr>
            <w:tcW w:w="1152" w:type="dxa"/>
          </w:tcPr>
          <w:p w14:paraId="72CFB758" w14:textId="77777777" w:rsidR="00C63956" w:rsidRPr="008D412D" w:rsidRDefault="00C63956" w:rsidP="00DF4567">
            <w:pPr>
              <w:spacing w:line="360" w:lineRule="auto"/>
              <w:rPr>
                <w:rFonts w:asciiTheme="minorHAnsi" w:hAnsiTheme="minorHAnsi" w:cstheme="minorHAnsi"/>
                <w:sz w:val="24"/>
                <w:szCs w:val="24"/>
              </w:rPr>
            </w:pPr>
            <w:r w:rsidRPr="008D412D">
              <w:rPr>
                <w:rFonts w:asciiTheme="minorHAnsi" w:hAnsiTheme="minorHAnsi" w:cstheme="minorHAnsi"/>
                <w:sz w:val="24"/>
                <w:szCs w:val="24"/>
              </w:rPr>
              <w:t>80/33</w:t>
            </w:r>
          </w:p>
        </w:tc>
      </w:tr>
      <w:tr w:rsidR="008D412D" w:rsidRPr="00805F57" w14:paraId="3CA5DC0B" w14:textId="77777777" w:rsidTr="00C63956">
        <w:tc>
          <w:tcPr>
            <w:tcW w:w="2243" w:type="dxa"/>
          </w:tcPr>
          <w:p w14:paraId="53BAF6B8" w14:textId="77777777" w:rsidR="008D412D" w:rsidRPr="008D412D" w:rsidRDefault="008D412D" w:rsidP="00DF4567">
            <w:pPr>
              <w:spacing w:line="360" w:lineRule="auto"/>
              <w:rPr>
                <w:rFonts w:asciiTheme="minorHAnsi" w:hAnsiTheme="minorHAnsi" w:cstheme="minorHAnsi"/>
              </w:rPr>
            </w:pPr>
          </w:p>
        </w:tc>
        <w:tc>
          <w:tcPr>
            <w:tcW w:w="1320" w:type="dxa"/>
          </w:tcPr>
          <w:p w14:paraId="4697C5E3" w14:textId="77777777" w:rsidR="008D412D" w:rsidRPr="008D412D" w:rsidRDefault="008D412D" w:rsidP="00DF4567">
            <w:pPr>
              <w:spacing w:line="360" w:lineRule="auto"/>
              <w:rPr>
                <w:rFonts w:asciiTheme="minorHAnsi" w:hAnsiTheme="minorHAnsi" w:cstheme="minorHAnsi"/>
              </w:rPr>
            </w:pPr>
          </w:p>
        </w:tc>
        <w:tc>
          <w:tcPr>
            <w:tcW w:w="1243" w:type="dxa"/>
          </w:tcPr>
          <w:p w14:paraId="478F7586" w14:textId="77777777" w:rsidR="008D412D" w:rsidRPr="008D412D" w:rsidRDefault="008D412D" w:rsidP="00DF4567">
            <w:pPr>
              <w:spacing w:line="360" w:lineRule="auto"/>
              <w:rPr>
                <w:rFonts w:asciiTheme="minorHAnsi" w:hAnsiTheme="minorHAnsi" w:cstheme="minorHAnsi"/>
              </w:rPr>
            </w:pPr>
          </w:p>
        </w:tc>
        <w:tc>
          <w:tcPr>
            <w:tcW w:w="1152" w:type="dxa"/>
          </w:tcPr>
          <w:p w14:paraId="659C6A46" w14:textId="77777777" w:rsidR="008D412D" w:rsidRPr="008D412D" w:rsidRDefault="008D412D" w:rsidP="00DF4567">
            <w:pPr>
              <w:spacing w:line="360" w:lineRule="auto"/>
              <w:rPr>
                <w:rFonts w:asciiTheme="minorHAnsi" w:hAnsiTheme="minorHAnsi" w:cstheme="minorHAnsi"/>
              </w:rPr>
            </w:pPr>
          </w:p>
        </w:tc>
      </w:tr>
      <w:tr w:rsidR="00C63956" w:rsidRPr="00805F57" w14:paraId="4ED831D4" w14:textId="77777777" w:rsidTr="00C63956">
        <w:tc>
          <w:tcPr>
            <w:tcW w:w="2243" w:type="dxa"/>
          </w:tcPr>
          <w:p w14:paraId="5B48126D" w14:textId="77777777" w:rsidR="00C63956" w:rsidRPr="00805F57" w:rsidRDefault="00C63956" w:rsidP="00DF4567">
            <w:pPr>
              <w:spacing w:line="360" w:lineRule="auto"/>
              <w:rPr>
                <w:rFonts w:asciiTheme="minorHAnsi" w:hAnsiTheme="minorHAnsi" w:cstheme="minorHAnsi"/>
                <w:i/>
                <w:sz w:val="24"/>
                <w:szCs w:val="24"/>
              </w:rPr>
            </w:pPr>
            <w:r w:rsidRPr="00805F57">
              <w:rPr>
                <w:rFonts w:asciiTheme="minorHAnsi" w:hAnsiTheme="minorHAnsi" w:cstheme="minorHAnsi"/>
                <w:i/>
                <w:sz w:val="24"/>
                <w:szCs w:val="24"/>
              </w:rPr>
              <w:t>Q1</w:t>
            </w:r>
          </w:p>
        </w:tc>
        <w:tc>
          <w:tcPr>
            <w:tcW w:w="1320" w:type="dxa"/>
          </w:tcPr>
          <w:p w14:paraId="76F7D3BC"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100%</w:t>
            </w:r>
          </w:p>
        </w:tc>
        <w:tc>
          <w:tcPr>
            <w:tcW w:w="1243" w:type="dxa"/>
          </w:tcPr>
          <w:p w14:paraId="1C82C1F8" w14:textId="77777777" w:rsidR="00C63956" w:rsidRPr="00805F57" w:rsidRDefault="00C63956" w:rsidP="00DF4567">
            <w:pPr>
              <w:spacing w:line="360" w:lineRule="auto"/>
              <w:rPr>
                <w:rFonts w:asciiTheme="minorHAnsi" w:hAnsiTheme="minorHAnsi" w:cstheme="minorHAnsi"/>
                <w:sz w:val="24"/>
                <w:szCs w:val="24"/>
              </w:rPr>
            </w:pPr>
          </w:p>
        </w:tc>
        <w:tc>
          <w:tcPr>
            <w:tcW w:w="1152" w:type="dxa"/>
          </w:tcPr>
          <w:p w14:paraId="5F580582"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0/76</w:t>
            </w:r>
          </w:p>
        </w:tc>
      </w:tr>
      <w:tr w:rsidR="008D412D" w:rsidRPr="00805F57" w14:paraId="7625A49B" w14:textId="77777777" w:rsidTr="00C63956">
        <w:tc>
          <w:tcPr>
            <w:tcW w:w="2243" w:type="dxa"/>
          </w:tcPr>
          <w:p w14:paraId="7722716B" w14:textId="77777777" w:rsidR="008D412D" w:rsidRPr="00805F57" w:rsidRDefault="008D412D" w:rsidP="00DF4567">
            <w:pPr>
              <w:spacing w:line="360" w:lineRule="auto"/>
              <w:rPr>
                <w:rFonts w:asciiTheme="minorHAnsi" w:hAnsiTheme="minorHAnsi" w:cstheme="minorHAnsi"/>
                <w:i/>
              </w:rPr>
            </w:pPr>
          </w:p>
        </w:tc>
        <w:tc>
          <w:tcPr>
            <w:tcW w:w="1320" w:type="dxa"/>
          </w:tcPr>
          <w:p w14:paraId="7F6615B2" w14:textId="77777777" w:rsidR="008D412D" w:rsidRPr="00805F57" w:rsidRDefault="008D412D" w:rsidP="00DF4567">
            <w:pPr>
              <w:spacing w:line="360" w:lineRule="auto"/>
              <w:rPr>
                <w:rFonts w:asciiTheme="minorHAnsi" w:hAnsiTheme="minorHAnsi" w:cstheme="minorHAnsi"/>
              </w:rPr>
            </w:pPr>
          </w:p>
        </w:tc>
        <w:tc>
          <w:tcPr>
            <w:tcW w:w="1243" w:type="dxa"/>
          </w:tcPr>
          <w:p w14:paraId="0A5B4960" w14:textId="77777777" w:rsidR="008D412D" w:rsidRPr="00805F57" w:rsidRDefault="008D412D" w:rsidP="00DF4567">
            <w:pPr>
              <w:spacing w:line="360" w:lineRule="auto"/>
              <w:rPr>
                <w:rFonts w:asciiTheme="minorHAnsi" w:hAnsiTheme="minorHAnsi" w:cstheme="minorHAnsi"/>
              </w:rPr>
            </w:pPr>
          </w:p>
        </w:tc>
        <w:tc>
          <w:tcPr>
            <w:tcW w:w="1152" w:type="dxa"/>
          </w:tcPr>
          <w:p w14:paraId="6B1A9727" w14:textId="77777777" w:rsidR="008D412D" w:rsidRPr="00805F57" w:rsidRDefault="008D412D" w:rsidP="00DF4567">
            <w:pPr>
              <w:spacing w:line="360" w:lineRule="auto"/>
              <w:rPr>
                <w:rFonts w:asciiTheme="minorHAnsi" w:hAnsiTheme="minorHAnsi" w:cstheme="minorHAnsi"/>
              </w:rPr>
            </w:pPr>
          </w:p>
        </w:tc>
      </w:tr>
      <w:tr w:rsidR="00C63956" w:rsidRPr="00805F57" w14:paraId="2EB0B70E" w14:textId="77777777" w:rsidTr="00C63956">
        <w:tc>
          <w:tcPr>
            <w:tcW w:w="2243" w:type="dxa"/>
          </w:tcPr>
          <w:p w14:paraId="56FC778B" w14:textId="77777777" w:rsidR="00C63956" w:rsidRPr="00805F57" w:rsidRDefault="00C63956" w:rsidP="00DF4567">
            <w:pPr>
              <w:spacing w:line="360" w:lineRule="auto"/>
              <w:rPr>
                <w:rFonts w:asciiTheme="minorHAnsi" w:hAnsiTheme="minorHAnsi" w:cstheme="minorHAnsi"/>
                <w:i/>
                <w:sz w:val="24"/>
                <w:szCs w:val="24"/>
              </w:rPr>
            </w:pPr>
            <w:r w:rsidRPr="00805F57">
              <w:rPr>
                <w:rFonts w:asciiTheme="minorHAnsi" w:hAnsiTheme="minorHAnsi" w:cstheme="minorHAnsi"/>
                <w:i/>
                <w:sz w:val="24"/>
                <w:szCs w:val="24"/>
              </w:rPr>
              <w:t>Q2</w:t>
            </w:r>
          </w:p>
        </w:tc>
        <w:tc>
          <w:tcPr>
            <w:tcW w:w="1320" w:type="dxa"/>
          </w:tcPr>
          <w:p w14:paraId="2E82EE0F"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95%</w:t>
            </w:r>
          </w:p>
        </w:tc>
        <w:tc>
          <w:tcPr>
            <w:tcW w:w="1243" w:type="dxa"/>
          </w:tcPr>
          <w:p w14:paraId="6FF371C4" w14:textId="77777777" w:rsidR="00C63956" w:rsidRPr="00805F57" w:rsidRDefault="00C63956" w:rsidP="00DF4567">
            <w:pPr>
              <w:spacing w:line="360" w:lineRule="auto"/>
              <w:rPr>
                <w:rFonts w:asciiTheme="minorHAnsi" w:hAnsiTheme="minorHAnsi" w:cstheme="minorHAnsi"/>
                <w:sz w:val="24"/>
                <w:szCs w:val="24"/>
              </w:rPr>
            </w:pPr>
          </w:p>
        </w:tc>
        <w:tc>
          <w:tcPr>
            <w:tcW w:w="1152" w:type="dxa"/>
          </w:tcPr>
          <w:p w14:paraId="69604E82"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5/97</w:t>
            </w:r>
          </w:p>
        </w:tc>
      </w:tr>
      <w:tr w:rsidR="008D412D" w:rsidRPr="00805F57" w14:paraId="080170EE" w14:textId="77777777" w:rsidTr="00C63956">
        <w:tc>
          <w:tcPr>
            <w:tcW w:w="2243" w:type="dxa"/>
          </w:tcPr>
          <w:p w14:paraId="516B4A53" w14:textId="77777777" w:rsidR="008D412D" w:rsidRPr="00805F57" w:rsidRDefault="008D412D" w:rsidP="00DF4567">
            <w:pPr>
              <w:spacing w:line="360" w:lineRule="auto"/>
              <w:rPr>
                <w:rFonts w:asciiTheme="minorHAnsi" w:hAnsiTheme="minorHAnsi" w:cstheme="minorHAnsi"/>
                <w:i/>
              </w:rPr>
            </w:pPr>
          </w:p>
        </w:tc>
        <w:tc>
          <w:tcPr>
            <w:tcW w:w="1320" w:type="dxa"/>
          </w:tcPr>
          <w:p w14:paraId="1C0F3B47" w14:textId="77777777" w:rsidR="008D412D" w:rsidRPr="00805F57" w:rsidRDefault="008D412D" w:rsidP="00DF4567">
            <w:pPr>
              <w:spacing w:line="360" w:lineRule="auto"/>
              <w:rPr>
                <w:rFonts w:asciiTheme="minorHAnsi" w:hAnsiTheme="minorHAnsi" w:cstheme="minorHAnsi"/>
              </w:rPr>
            </w:pPr>
          </w:p>
        </w:tc>
        <w:tc>
          <w:tcPr>
            <w:tcW w:w="1243" w:type="dxa"/>
          </w:tcPr>
          <w:p w14:paraId="0F61E691" w14:textId="77777777" w:rsidR="008D412D" w:rsidRPr="00805F57" w:rsidRDefault="008D412D" w:rsidP="00DF4567">
            <w:pPr>
              <w:spacing w:line="360" w:lineRule="auto"/>
              <w:rPr>
                <w:rFonts w:asciiTheme="minorHAnsi" w:hAnsiTheme="minorHAnsi" w:cstheme="minorHAnsi"/>
              </w:rPr>
            </w:pPr>
          </w:p>
        </w:tc>
        <w:tc>
          <w:tcPr>
            <w:tcW w:w="1152" w:type="dxa"/>
          </w:tcPr>
          <w:p w14:paraId="39D6FF00" w14:textId="77777777" w:rsidR="008D412D" w:rsidRPr="00805F57" w:rsidRDefault="008D412D" w:rsidP="00DF4567">
            <w:pPr>
              <w:spacing w:line="360" w:lineRule="auto"/>
              <w:rPr>
                <w:rFonts w:asciiTheme="minorHAnsi" w:hAnsiTheme="minorHAnsi" w:cstheme="minorHAnsi"/>
              </w:rPr>
            </w:pPr>
          </w:p>
        </w:tc>
      </w:tr>
      <w:tr w:rsidR="00C63956" w:rsidRPr="00805F57" w14:paraId="2B02A0C6" w14:textId="77777777" w:rsidTr="00C63956">
        <w:tc>
          <w:tcPr>
            <w:tcW w:w="2243" w:type="dxa"/>
          </w:tcPr>
          <w:p w14:paraId="4C6B6828" w14:textId="77777777" w:rsidR="00C63956" w:rsidRPr="00805F57" w:rsidRDefault="00C63956" w:rsidP="00DF4567">
            <w:pPr>
              <w:spacing w:line="360" w:lineRule="auto"/>
              <w:rPr>
                <w:rFonts w:asciiTheme="minorHAnsi" w:hAnsiTheme="minorHAnsi" w:cstheme="minorHAnsi"/>
                <w:i/>
                <w:sz w:val="24"/>
                <w:szCs w:val="24"/>
              </w:rPr>
            </w:pPr>
            <w:r w:rsidRPr="00805F57">
              <w:rPr>
                <w:rFonts w:asciiTheme="minorHAnsi" w:hAnsiTheme="minorHAnsi" w:cstheme="minorHAnsi"/>
                <w:sz w:val="24"/>
                <w:szCs w:val="24"/>
              </w:rPr>
              <w:t xml:space="preserve">Re-proofed </w:t>
            </w:r>
            <w:r w:rsidRPr="00805F57">
              <w:rPr>
                <w:rFonts w:asciiTheme="minorHAnsi" w:hAnsiTheme="minorHAnsi" w:cstheme="minorHAnsi"/>
                <w:i/>
                <w:sz w:val="24"/>
                <w:szCs w:val="24"/>
              </w:rPr>
              <w:t>Folio</w:t>
            </w:r>
          </w:p>
        </w:tc>
        <w:tc>
          <w:tcPr>
            <w:tcW w:w="1320" w:type="dxa"/>
          </w:tcPr>
          <w:p w14:paraId="4F8798BA"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75%</w:t>
            </w:r>
          </w:p>
        </w:tc>
        <w:tc>
          <w:tcPr>
            <w:tcW w:w="1243" w:type="dxa"/>
          </w:tcPr>
          <w:p w14:paraId="1FFAFB61" w14:textId="77777777" w:rsidR="00C63956" w:rsidRPr="00805F57" w:rsidRDefault="00C63956" w:rsidP="00DF4567">
            <w:pPr>
              <w:spacing w:line="360" w:lineRule="auto"/>
              <w:rPr>
                <w:rFonts w:asciiTheme="minorHAnsi" w:hAnsiTheme="minorHAnsi" w:cstheme="minorHAnsi"/>
                <w:sz w:val="24"/>
                <w:szCs w:val="24"/>
              </w:rPr>
            </w:pPr>
          </w:p>
        </w:tc>
        <w:tc>
          <w:tcPr>
            <w:tcW w:w="1152" w:type="dxa"/>
          </w:tcPr>
          <w:p w14:paraId="7A8A699D" w14:textId="77777777" w:rsidR="00C63956" w:rsidRPr="00805F57" w:rsidRDefault="00C63956" w:rsidP="00DF4567">
            <w:pPr>
              <w:spacing w:line="360" w:lineRule="auto"/>
              <w:rPr>
                <w:rFonts w:asciiTheme="minorHAnsi" w:hAnsiTheme="minorHAnsi" w:cstheme="minorHAnsi"/>
                <w:sz w:val="24"/>
                <w:szCs w:val="24"/>
              </w:rPr>
            </w:pPr>
            <w:r w:rsidRPr="00805F57">
              <w:rPr>
                <w:rFonts w:asciiTheme="minorHAnsi" w:hAnsiTheme="minorHAnsi" w:cstheme="minorHAnsi"/>
                <w:sz w:val="24"/>
                <w:szCs w:val="24"/>
              </w:rPr>
              <w:t>27/86</w:t>
            </w:r>
          </w:p>
        </w:tc>
      </w:tr>
    </w:tbl>
    <w:p w14:paraId="1EDEA5C5" w14:textId="77777777" w:rsidR="00C63956" w:rsidRPr="00805F57" w:rsidRDefault="00C63956" w:rsidP="00DF4567">
      <w:pPr>
        <w:spacing w:line="360" w:lineRule="auto"/>
        <w:jc w:val="both"/>
        <w:rPr>
          <w:rFonts w:asciiTheme="minorHAnsi" w:hAnsiTheme="minorHAnsi" w:cstheme="minorHAnsi"/>
        </w:rPr>
      </w:pPr>
    </w:p>
    <w:p w14:paraId="1EAA5081" w14:textId="77777777" w:rsidR="00C63956" w:rsidRPr="00805F57" w:rsidRDefault="00C63956" w:rsidP="00B3431D">
      <w:pPr>
        <w:spacing w:line="480" w:lineRule="auto"/>
        <w:jc w:val="both"/>
        <w:rPr>
          <w:rFonts w:asciiTheme="minorHAnsi" w:hAnsiTheme="minorHAnsi" w:cstheme="minorHAnsi"/>
        </w:rPr>
      </w:pPr>
    </w:p>
    <w:p w14:paraId="06DF19D7" w14:textId="77777777" w:rsidR="00C63956" w:rsidRPr="00805F57" w:rsidRDefault="00C63956" w:rsidP="00B3431D">
      <w:pPr>
        <w:spacing w:line="480" w:lineRule="auto"/>
        <w:jc w:val="both"/>
        <w:rPr>
          <w:rFonts w:asciiTheme="minorHAnsi" w:hAnsiTheme="minorHAnsi" w:cstheme="minorHAnsi"/>
          <w:i/>
        </w:rPr>
      </w:pPr>
    </w:p>
    <w:p w14:paraId="4A11DE46" w14:textId="2215804E" w:rsidR="00897A01" w:rsidRPr="00DF4567" w:rsidRDefault="00C63956" w:rsidP="00B3431D">
      <w:pPr>
        <w:spacing w:line="480" w:lineRule="auto"/>
        <w:jc w:val="both"/>
        <w:rPr>
          <w:rFonts w:asciiTheme="minorHAnsi" w:hAnsiTheme="minorHAnsi" w:cstheme="minorHAnsi"/>
          <w:i/>
        </w:rPr>
      </w:pPr>
      <w:r w:rsidRPr="00805F57">
        <w:rPr>
          <w:rFonts w:asciiTheme="minorHAnsi" w:hAnsiTheme="minorHAnsi" w:cstheme="minorHAnsi"/>
          <w:i/>
        </w:rPr>
        <w:t xml:space="preserve">3. </w:t>
      </w:r>
      <w:r w:rsidR="00897A01" w:rsidRPr="00805F57">
        <w:rPr>
          <w:rFonts w:asciiTheme="minorHAnsi" w:hAnsiTheme="minorHAnsi" w:cstheme="minorHAnsi"/>
          <w:i/>
        </w:rPr>
        <w:t xml:space="preserve"> “A rare command of </w:t>
      </w:r>
      <w:proofErr w:type="gramStart"/>
      <w:r w:rsidR="00897A01" w:rsidRPr="00805F57">
        <w:rPr>
          <w:rFonts w:asciiTheme="minorHAnsi" w:hAnsiTheme="minorHAnsi" w:cstheme="minorHAnsi"/>
          <w:i/>
        </w:rPr>
        <w:t>modulation.</w:t>
      </w:r>
      <w:proofErr w:type="gramEnd"/>
      <w:r w:rsidR="00897A01" w:rsidRPr="00805F57">
        <w:rPr>
          <w:rFonts w:asciiTheme="minorHAnsi" w:hAnsiTheme="minorHAnsi" w:cstheme="minorHAnsi"/>
          <w:i/>
        </w:rPr>
        <w:t xml:space="preserve"> . .’</w:t>
      </w:r>
    </w:p>
    <w:p w14:paraId="1A169F56" w14:textId="77777777" w:rsidR="00C63956" w:rsidRPr="00805F57" w:rsidRDefault="00C63956" w:rsidP="00B3431D">
      <w:pPr>
        <w:spacing w:line="480" w:lineRule="auto"/>
        <w:ind w:left="720"/>
        <w:jc w:val="center"/>
        <w:rPr>
          <w:rFonts w:asciiTheme="minorHAnsi" w:hAnsiTheme="minorHAnsi"/>
          <w:i/>
          <w:iCs/>
        </w:rPr>
      </w:pPr>
      <w:r w:rsidRPr="00805F57">
        <w:rPr>
          <w:rFonts w:asciiTheme="minorHAnsi" w:hAnsiTheme="minorHAnsi"/>
          <w:i/>
          <w:iCs/>
        </w:rPr>
        <w:t xml:space="preserve">Shakespeare’s interjections cannot be rendered with any truth, </w:t>
      </w:r>
    </w:p>
    <w:p w14:paraId="70EB6242" w14:textId="77777777" w:rsidR="00C63956" w:rsidRPr="00805F57" w:rsidRDefault="00C63956" w:rsidP="00B3431D">
      <w:pPr>
        <w:spacing w:line="480" w:lineRule="auto"/>
        <w:ind w:left="720"/>
        <w:jc w:val="center"/>
        <w:rPr>
          <w:rFonts w:asciiTheme="minorHAnsi" w:hAnsiTheme="minorHAnsi"/>
        </w:rPr>
      </w:pPr>
      <w:proofErr w:type="gramStart"/>
      <w:r w:rsidRPr="00805F57">
        <w:rPr>
          <w:rFonts w:asciiTheme="minorHAnsi" w:hAnsiTheme="minorHAnsi"/>
          <w:i/>
          <w:iCs/>
        </w:rPr>
        <w:t>except</w:t>
      </w:r>
      <w:proofErr w:type="gramEnd"/>
      <w:r w:rsidRPr="00805F57">
        <w:rPr>
          <w:rFonts w:asciiTheme="minorHAnsi" w:hAnsiTheme="minorHAnsi"/>
          <w:i/>
          <w:iCs/>
        </w:rPr>
        <w:t xml:space="preserve"> by one who has mastered the whole play.</w:t>
      </w:r>
      <w:r w:rsidRPr="00805F57">
        <w:rPr>
          <w:rFonts w:asciiTheme="minorHAnsi" w:hAnsiTheme="minorHAnsi"/>
        </w:rPr>
        <w:t xml:space="preserve"> </w:t>
      </w:r>
    </w:p>
    <w:p w14:paraId="6FF4B6D3" w14:textId="2DE7F68C" w:rsidR="00C63956" w:rsidRPr="00805F57" w:rsidRDefault="00C63956" w:rsidP="00DF4567">
      <w:pPr>
        <w:spacing w:line="480" w:lineRule="auto"/>
        <w:ind w:left="720"/>
        <w:jc w:val="center"/>
        <w:rPr>
          <w:rFonts w:asciiTheme="minorHAnsi" w:hAnsiTheme="minorHAnsi" w:cstheme="minorHAnsi"/>
        </w:rPr>
      </w:pPr>
      <w:r w:rsidRPr="00805F57">
        <w:rPr>
          <w:rFonts w:asciiTheme="minorHAnsi" w:hAnsiTheme="minorHAnsi"/>
        </w:rPr>
        <w:t xml:space="preserve">                                                 —Earle</w:t>
      </w:r>
      <w:r w:rsidRPr="00805F57">
        <w:rPr>
          <w:rStyle w:val="EndnoteReference"/>
          <w:rFonts w:asciiTheme="minorHAnsi" w:hAnsiTheme="minorHAnsi"/>
        </w:rPr>
        <w:endnoteReference w:id="47"/>
      </w:r>
    </w:p>
    <w:p w14:paraId="64116339" w14:textId="42ECB504" w:rsidR="00537096" w:rsidRPr="00805F57" w:rsidRDefault="00537096" w:rsidP="00B3431D">
      <w:pPr>
        <w:spacing w:line="480" w:lineRule="auto"/>
        <w:jc w:val="both"/>
        <w:rPr>
          <w:rFonts w:asciiTheme="minorHAnsi" w:hAnsiTheme="minorHAnsi" w:cstheme="minorHAnsi"/>
          <w:iCs/>
        </w:rPr>
      </w:pPr>
      <w:r w:rsidRPr="00805F57">
        <w:rPr>
          <w:rFonts w:asciiTheme="minorHAnsi" w:hAnsiTheme="minorHAnsi" w:cstheme="minorHAnsi"/>
        </w:rPr>
        <w:t xml:space="preserve">     The nineteenth-century philologist John Earle wisely observed that “the interjection is of all that is printed the most difficult thing to read well aloud,” requiring in his estimate “a rare command of modulation” (190). The “rare command of modulation” that Earle demands of the actor delivering the interjection is also required of the modern-day compositor who must choose between these competing forms. To some extent, at least, confusions can be clarified and resolved. For example, misunderstanding the distinction between the vocative and the clarification functions of </w:t>
      </w:r>
      <w:r w:rsidRPr="00805F57">
        <w:rPr>
          <w:rFonts w:asciiTheme="minorHAnsi" w:hAnsiTheme="minorHAnsi" w:cstheme="minorHAnsi"/>
          <w:i/>
        </w:rPr>
        <w:t>O</w:t>
      </w:r>
      <w:r w:rsidRPr="00805F57">
        <w:rPr>
          <w:rFonts w:asciiTheme="minorHAnsi" w:hAnsiTheme="minorHAnsi" w:cstheme="minorHAnsi"/>
        </w:rPr>
        <w:t xml:space="preserve"> and </w:t>
      </w:r>
      <w:r w:rsidRPr="00805F57">
        <w:rPr>
          <w:rFonts w:asciiTheme="minorHAnsi" w:hAnsiTheme="minorHAnsi" w:cstheme="minorHAnsi"/>
          <w:i/>
        </w:rPr>
        <w:t>oh</w:t>
      </w:r>
      <w:r w:rsidRPr="00805F57">
        <w:rPr>
          <w:rFonts w:asciiTheme="minorHAnsi" w:hAnsiTheme="minorHAnsi" w:cstheme="minorHAnsi"/>
        </w:rPr>
        <w:t xml:space="preserve">, Alexander Schmidt provides in his </w:t>
      </w:r>
      <w:r w:rsidRPr="00805F57">
        <w:rPr>
          <w:rFonts w:asciiTheme="minorHAnsi" w:hAnsiTheme="minorHAnsi" w:cstheme="minorHAnsi"/>
          <w:i/>
        </w:rPr>
        <w:t>Shakespeare-Lexicon</w:t>
      </w:r>
      <w:r w:rsidRPr="00805F57">
        <w:rPr>
          <w:rFonts w:asciiTheme="minorHAnsi" w:hAnsiTheme="minorHAnsi" w:cstheme="minorHAnsi"/>
        </w:rPr>
        <w:t xml:space="preserve"> an instance of the two figures being “confounded,” when in actuality they are not. In </w:t>
      </w:r>
      <w:r w:rsidRPr="00805F57">
        <w:rPr>
          <w:rFonts w:asciiTheme="minorHAnsi" w:hAnsiTheme="minorHAnsi" w:cstheme="minorHAnsi"/>
          <w:i/>
        </w:rPr>
        <w:t>Two Gentlemen of Verona</w:t>
      </w:r>
      <w:r w:rsidRPr="00805F57">
        <w:rPr>
          <w:rFonts w:asciiTheme="minorHAnsi" w:hAnsiTheme="minorHAnsi" w:cstheme="minorHAnsi"/>
        </w:rPr>
        <w:t>, for example, Launce ascribes unflattering identities to various members of his family: his father, his right shoe</w:t>
      </w:r>
      <w:proofErr w:type="gramStart"/>
      <w:r w:rsidRPr="00805F57">
        <w:rPr>
          <w:rFonts w:asciiTheme="minorHAnsi" w:hAnsiTheme="minorHAnsi" w:cstheme="minorHAnsi"/>
        </w:rPr>
        <w:t>;</w:t>
      </w:r>
      <w:proofErr w:type="gramEnd"/>
      <w:r w:rsidRPr="00805F57">
        <w:rPr>
          <w:rFonts w:asciiTheme="minorHAnsi" w:hAnsiTheme="minorHAnsi" w:cstheme="minorHAnsi"/>
        </w:rPr>
        <w:t xml:space="preserve"> his mother, his left. Turning on/to himself, he reasons: “I am the dog: no, the dog is himself, and I am the dog—Oh! </w:t>
      </w:r>
      <w:proofErr w:type="gramStart"/>
      <w:r w:rsidRPr="00805F57">
        <w:rPr>
          <w:rFonts w:asciiTheme="minorHAnsi" w:hAnsiTheme="minorHAnsi" w:cstheme="minorHAnsi"/>
        </w:rPr>
        <w:t>the</w:t>
      </w:r>
      <w:proofErr w:type="gramEnd"/>
      <w:r w:rsidRPr="00805F57">
        <w:rPr>
          <w:rFonts w:asciiTheme="minorHAnsi" w:hAnsiTheme="minorHAnsi" w:cstheme="minorHAnsi"/>
        </w:rPr>
        <w:t xml:space="preserve"> dog is me, and I am myself” (2.3: 22-24). A few lines later, he exclaims: “Now come I to my mother: O, that she could speak now like a wood woman.” In the first instance, framed in an </w:t>
      </w:r>
      <w:proofErr w:type="spellStart"/>
      <w:r w:rsidRPr="00805F57">
        <w:rPr>
          <w:rFonts w:asciiTheme="minorHAnsi" w:hAnsiTheme="minorHAnsi" w:cstheme="minorHAnsi"/>
        </w:rPr>
        <w:t>aposiopeia</w:t>
      </w:r>
      <w:proofErr w:type="spellEnd"/>
      <w:r w:rsidRPr="00805F57">
        <w:rPr>
          <w:rFonts w:asciiTheme="minorHAnsi" w:hAnsiTheme="minorHAnsi" w:cstheme="minorHAnsi"/>
        </w:rPr>
        <w:t xml:space="preserve"> of recognition, the </w:t>
      </w:r>
      <w:r w:rsidRPr="00805F57">
        <w:rPr>
          <w:rFonts w:asciiTheme="minorHAnsi" w:hAnsiTheme="minorHAnsi" w:cstheme="minorHAnsi"/>
          <w:i/>
        </w:rPr>
        <w:t>Oh</w:t>
      </w:r>
      <w:r w:rsidRPr="00805F57">
        <w:rPr>
          <w:rFonts w:asciiTheme="minorHAnsi" w:hAnsiTheme="minorHAnsi" w:cstheme="minorHAnsi"/>
        </w:rPr>
        <w:t xml:space="preserve"> correctly reflects Launce’s “clarification” of his identity. In the second, </w:t>
      </w:r>
      <w:r w:rsidRPr="00805F57">
        <w:rPr>
          <w:rFonts w:asciiTheme="minorHAnsi" w:hAnsiTheme="minorHAnsi" w:cstheme="minorHAnsi"/>
          <w:i/>
        </w:rPr>
        <w:t>O</w:t>
      </w:r>
      <w:r w:rsidRPr="00805F57">
        <w:rPr>
          <w:rFonts w:asciiTheme="minorHAnsi" w:hAnsiTheme="minorHAnsi" w:cstheme="minorHAnsi"/>
        </w:rPr>
        <w:t xml:space="preserve"> functions as Schmidt claims it should, as an optative expression giving “the speech the character of earnestness.”</w:t>
      </w:r>
      <w:r w:rsidR="00897C47" w:rsidRPr="00805F57">
        <w:rPr>
          <w:rStyle w:val="EndnoteReference"/>
          <w:rFonts w:asciiTheme="minorHAnsi" w:hAnsiTheme="minorHAnsi" w:cstheme="minorHAnsi"/>
        </w:rPr>
        <w:endnoteReference w:id="48"/>
      </w:r>
      <w:r w:rsidRPr="00805F57">
        <w:rPr>
          <w:rFonts w:asciiTheme="minorHAnsi" w:hAnsiTheme="minorHAnsi" w:cstheme="minorHAnsi"/>
        </w:rPr>
        <w:t xml:space="preserve"> Charting the coordinates the interjection mediates can prevent such confusions about the two forms.    </w:t>
      </w:r>
    </w:p>
    <w:p w14:paraId="0A185CE6"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More rarefied forms of modulation can tax the abilities of even the best discourse analysts. </w:t>
      </w:r>
      <w:proofErr w:type="spellStart"/>
      <w:r w:rsidRPr="00805F57">
        <w:rPr>
          <w:rFonts w:asciiTheme="minorHAnsi" w:hAnsiTheme="minorHAnsi" w:cstheme="minorHAnsi"/>
        </w:rPr>
        <w:t>Schiffrin</w:t>
      </w:r>
      <w:proofErr w:type="spellEnd"/>
      <w:r w:rsidRPr="00805F57">
        <w:rPr>
          <w:rFonts w:asciiTheme="minorHAnsi" w:hAnsiTheme="minorHAnsi" w:cstheme="minorHAnsi"/>
        </w:rPr>
        <w:t xml:space="preserve"> underscores the complexity of discourse markers, which “allow speakers to construct and integrate multiple planes and dimensions of an emergent reality: it is out of such processes that coherent discourse results</w:t>
      </w:r>
      <w:r w:rsidR="00FA46AC" w:rsidRPr="00805F57">
        <w:rPr>
          <w:rFonts w:asciiTheme="minorHAnsi" w:hAnsiTheme="minorHAnsi" w:cstheme="minorHAnsi"/>
        </w:rPr>
        <w:t>.</w:t>
      </w:r>
      <w:r w:rsidRPr="00805F57">
        <w:rPr>
          <w:rFonts w:asciiTheme="minorHAnsi" w:hAnsiTheme="minorHAnsi" w:cstheme="minorHAnsi"/>
        </w:rPr>
        <w:t>”</w:t>
      </w:r>
      <w:r w:rsidR="00FA46AC" w:rsidRPr="00805F57">
        <w:rPr>
          <w:rStyle w:val="EndnoteReference"/>
          <w:rFonts w:asciiTheme="minorHAnsi" w:hAnsiTheme="minorHAnsi" w:cstheme="minorHAnsi"/>
        </w:rPr>
        <w:endnoteReference w:id="49"/>
      </w:r>
      <w:r w:rsidRPr="00805F57">
        <w:rPr>
          <w:rFonts w:asciiTheme="minorHAnsi" w:hAnsiTheme="minorHAnsi" w:cstheme="minorHAnsi"/>
        </w:rPr>
        <w:t xml:space="preserve"> At various points, these planes and dimensions intersect with those calling for </w:t>
      </w:r>
      <w:r w:rsidRPr="00805F57">
        <w:rPr>
          <w:rFonts w:asciiTheme="minorHAnsi" w:hAnsiTheme="minorHAnsi" w:cstheme="minorHAnsi"/>
          <w:i/>
        </w:rPr>
        <w:t>O</w:t>
      </w:r>
      <w:r w:rsidRPr="00805F57">
        <w:rPr>
          <w:rFonts w:asciiTheme="minorHAnsi" w:hAnsiTheme="minorHAnsi" w:cstheme="minorHAnsi"/>
        </w:rPr>
        <w:t>, making it difficult to fill in the slot only one marker can occupy. Separated by only two lines, the “Oh” and “O” featured below challenge the re-proofer’s abilities:</w:t>
      </w:r>
    </w:p>
    <w:p w14:paraId="63B09934" w14:textId="77777777" w:rsidR="00537096" w:rsidRPr="00805F57" w:rsidRDefault="00537096" w:rsidP="00B3431D">
      <w:pPr>
        <w:spacing w:line="480" w:lineRule="auto"/>
        <w:rPr>
          <w:rFonts w:asciiTheme="minorHAnsi" w:hAnsiTheme="minorHAnsi" w:cstheme="minorHAnsi"/>
        </w:rPr>
      </w:pPr>
      <w:r w:rsidRPr="00805F57">
        <w:rPr>
          <w:rFonts w:asciiTheme="minorHAnsi" w:hAnsiTheme="minorHAnsi" w:cstheme="minorHAnsi"/>
        </w:rPr>
        <w:t xml:space="preserve">            </w:t>
      </w:r>
      <w:r w:rsidRPr="00805F57">
        <w:rPr>
          <w:rFonts w:asciiTheme="minorHAnsi" w:hAnsiTheme="minorHAnsi" w:cstheme="minorHAnsi"/>
        </w:rPr>
        <w:tab/>
      </w:r>
      <w:r w:rsidRPr="00805F57">
        <w:rPr>
          <w:rFonts w:asciiTheme="minorHAnsi" w:hAnsiTheme="minorHAnsi" w:cstheme="minorHAnsi"/>
          <w:i/>
          <w:iCs/>
        </w:rPr>
        <w:t>Qu</w:t>
      </w:r>
      <w:r w:rsidRPr="00805F57">
        <w:rPr>
          <w:rFonts w:asciiTheme="minorHAnsi" w:hAnsiTheme="minorHAnsi" w:cstheme="minorHAnsi"/>
        </w:rPr>
        <w:t xml:space="preserve">. Oh </w:t>
      </w:r>
      <w:r w:rsidRPr="00805F57">
        <w:rPr>
          <w:rFonts w:asciiTheme="minorHAnsi" w:hAnsiTheme="minorHAnsi" w:cstheme="minorHAnsi"/>
          <w:i/>
          <w:iCs/>
        </w:rPr>
        <w:t>Hamlet</w:t>
      </w:r>
      <w:r w:rsidRPr="00805F57">
        <w:rPr>
          <w:rFonts w:asciiTheme="minorHAnsi" w:hAnsiTheme="minorHAnsi" w:cstheme="minorHAnsi"/>
        </w:rPr>
        <w:t xml:space="preserve">, [Quarto 2: “O </w:t>
      </w:r>
      <w:r w:rsidRPr="00805F57">
        <w:rPr>
          <w:rFonts w:asciiTheme="minorHAnsi" w:hAnsiTheme="minorHAnsi" w:cstheme="minorHAnsi"/>
          <w:i/>
        </w:rPr>
        <w:t>Hamlet</w:t>
      </w:r>
      <w:r w:rsidRPr="00805F57">
        <w:rPr>
          <w:rFonts w:asciiTheme="minorHAnsi" w:hAnsiTheme="minorHAnsi" w:cstheme="minorHAnsi"/>
        </w:rPr>
        <w:t>”]</w:t>
      </w:r>
    </w:p>
    <w:p w14:paraId="08F23BD5"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Thou ha</w:t>
      </w:r>
      <w:r w:rsidRPr="00805F57">
        <w:rPr>
          <w:rStyle w:val="lig"/>
          <w:rFonts w:asciiTheme="minorHAnsi" w:hAnsiTheme="minorHAnsi" w:cstheme="minorHAnsi"/>
        </w:rPr>
        <w:t>st</w:t>
      </w:r>
      <w:r w:rsidRPr="00805F57">
        <w:rPr>
          <w:rFonts w:asciiTheme="minorHAnsi" w:hAnsiTheme="minorHAnsi" w:cstheme="minorHAnsi"/>
        </w:rPr>
        <w:t xml:space="preserve"> cleft my heart in </w:t>
      </w:r>
      <w:proofErr w:type="spellStart"/>
      <w:r w:rsidRPr="00805F57">
        <w:rPr>
          <w:rFonts w:asciiTheme="minorHAnsi" w:hAnsiTheme="minorHAnsi" w:cstheme="minorHAnsi"/>
        </w:rPr>
        <w:t>twaine</w:t>
      </w:r>
      <w:proofErr w:type="spellEnd"/>
      <w:r w:rsidRPr="00805F57">
        <w:rPr>
          <w:rFonts w:asciiTheme="minorHAnsi" w:hAnsiTheme="minorHAnsi" w:cstheme="minorHAnsi"/>
        </w:rPr>
        <w:t xml:space="preserve">. </w:t>
      </w:r>
    </w:p>
    <w:p w14:paraId="4FEE08FC"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iCs/>
        </w:rPr>
        <w:t>Ham</w:t>
      </w:r>
      <w:r w:rsidRPr="00805F57">
        <w:rPr>
          <w:rFonts w:asciiTheme="minorHAnsi" w:hAnsiTheme="minorHAnsi" w:cstheme="minorHAnsi"/>
        </w:rPr>
        <w:t xml:space="preserve">. O </w:t>
      </w:r>
      <w:proofErr w:type="gramStart"/>
      <w:r w:rsidRPr="00805F57">
        <w:rPr>
          <w:rFonts w:asciiTheme="minorHAnsi" w:hAnsiTheme="minorHAnsi" w:cstheme="minorHAnsi"/>
        </w:rPr>
        <w:t>throw</w:t>
      </w:r>
      <w:proofErr w:type="gramEnd"/>
      <w:r w:rsidRPr="00805F57">
        <w:rPr>
          <w:rFonts w:asciiTheme="minorHAnsi" w:hAnsiTheme="minorHAnsi" w:cstheme="minorHAnsi"/>
        </w:rPr>
        <w:t xml:space="preserve"> away the </w:t>
      </w:r>
      <w:proofErr w:type="spellStart"/>
      <w:r w:rsidRPr="00805F57">
        <w:rPr>
          <w:rFonts w:asciiTheme="minorHAnsi" w:hAnsiTheme="minorHAnsi" w:cstheme="minorHAnsi"/>
        </w:rPr>
        <w:t>worser</w:t>
      </w:r>
      <w:proofErr w:type="spellEnd"/>
      <w:r w:rsidRPr="00805F57">
        <w:rPr>
          <w:rFonts w:asciiTheme="minorHAnsi" w:hAnsiTheme="minorHAnsi" w:cstheme="minorHAnsi"/>
        </w:rPr>
        <w:t xml:space="preserve"> part of it, </w:t>
      </w:r>
    </w:p>
    <w:p w14:paraId="79DB84A2" w14:textId="77777777" w:rsidR="00537096" w:rsidRPr="00805F57" w:rsidRDefault="00537096" w:rsidP="00B3431D">
      <w:pPr>
        <w:spacing w:line="480" w:lineRule="auto"/>
        <w:ind w:left="720" w:firstLine="720"/>
        <w:rPr>
          <w:rFonts w:asciiTheme="minorHAnsi" w:hAnsiTheme="minorHAnsi" w:cstheme="minorHAnsi"/>
        </w:rPr>
      </w:pPr>
      <w:proofErr w:type="gramStart"/>
      <w:r w:rsidRPr="00805F57">
        <w:rPr>
          <w:rFonts w:asciiTheme="minorHAnsi" w:hAnsiTheme="minorHAnsi" w:cstheme="minorHAnsi"/>
        </w:rPr>
        <w:t xml:space="preserve">And </w:t>
      </w:r>
      <w:proofErr w:type="spellStart"/>
      <w:r w:rsidRPr="00805F57">
        <w:rPr>
          <w:rFonts w:asciiTheme="minorHAnsi" w:hAnsiTheme="minorHAnsi" w:cstheme="minorHAnsi"/>
        </w:rPr>
        <w:t>liue</w:t>
      </w:r>
      <w:proofErr w:type="spellEnd"/>
      <w:r w:rsidRPr="00805F57">
        <w:rPr>
          <w:rFonts w:asciiTheme="minorHAnsi" w:hAnsiTheme="minorHAnsi" w:cstheme="minorHAnsi"/>
        </w:rPr>
        <w:t xml:space="preserve"> the purer with the other </w:t>
      </w:r>
      <w:proofErr w:type="spellStart"/>
      <w:r w:rsidRPr="00805F57">
        <w:rPr>
          <w:rFonts w:asciiTheme="minorHAnsi" w:hAnsiTheme="minorHAnsi" w:cstheme="minorHAnsi"/>
        </w:rPr>
        <w:t>halfe</w:t>
      </w:r>
      <w:proofErr w:type="spellEnd"/>
      <w:r w:rsidRPr="00805F57">
        <w:rPr>
          <w:rFonts w:asciiTheme="minorHAnsi" w:hAnsiTheme="minorHAnsi" w:cstheme="minorHAnsi"/>
        </w:rPr>
        <w:t>.</w:t>
      </w:r>
      <w:proofErr w:type="gramEnd"/>
      <w:r w:rsidRPr="00805F57">
        <w:rPr>
          <w:rFonts w:asciiTheme="minorHAnsi" w:hAnsiTheme="minorHAnsi" w:cstheme="minorHAnsi"/>
        </w:rPr>
        <w:t xml:space="preserve">  (F 2539-42)</w:t>
      </w:r>
    </w:p>
    <w:p w14:paraId="757C39ED"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The </w:t>
      </w:r>
      <w:r w:rsidRPr="00805F57">
        <w:rPr>
          <w:rFonts w:asciiTheme="minorHAnsi" w:hAnsiTheme="minorHAnsi" w:cstheme="minorHAnsi"/>
          <w:i/>
        </w:rPr>
        <w:t>O</w:t>
      </w:r>
      <w:r w:rsidRPr="00805F57">
        <w:rPr>
          <w:rFonts w:asciiTheme="minorHAnsi" w:hAnsiTheme="minorHAnsi" w:cstheme="minorHAnsi"/>
        </w:rPr>
        <w:t xml:space="preserve"> and </w:t>
      </w:r>
      <w:r w:rsidRPr="00805F57">
        <w:rPr>
          <w:rFonts w:asciiTheme="minorHAnsi" w:hAnsiTheme="minorHAnsi" w:cstheme="minorHAnsi"/>
          <w:i/>
        </w:rPr>
        <w:t>oh</w:t>
      </w:r>
      <w:r w:rsidRPr="00805F57">
        <w:rPr>
          <w:rFonts w:asciiTheme="minorHAnsi" w:hAnsiTheme="minorHAnsi" w:cstheme="minorHAnsi"/>
        </w:rPr>
        <w:t xml:space="preserve"> here both express the vocative function, a plane where the two intersect. Why then in the Folio version do we find a different form occupying each discourse slot? Here, we can profit from linguists’ distinctions in verifying the Folio compositor’s selections as just. </w:t>
      </w:r>
      <w:proofErr w:type="spellStart"/>
      <w:r w:rsidRPr="00805F57">
        <w:rPr>
          <w:rFonts w:asciiTheme="minorHAnsi" w:hAnsiTheme="minorHAnsi" w:cstheme="minorHAnsi"/>
        </w:rPr>
        <w:t>Grinshpun</w:t>
      </w:r>
      <w:proofErr w:type="spellEnd"/>
      <w:r w:rsidRPr="00805F57">
        <w:rPr>
          <w:rFonts w:asciiTheme="minorHAnsi" w:hAnsiTheme="minorHAnsi" w:cstheme="minorHAnsi"/>
        </w:rPr>
        <w:t xml:space="preserve"> defines </w:t>
      </w:r>
      <w:r w:rsidRPr="00805F57">
        <w:rPr>
          <w:rFonts w:asciiTheme="minorHAnsi" w:hAnsiTheme="minorHAnsi" w:cstheme="minorHAnsi"/>
          <w:i/>
        </w:rPr>
        <w:t>oh</w:t>
      </w:r>
      <w:r w:rsidRPr="00805F57">
        <w:rPr>
          <w:rFonts w:asciiTheme="minorHAnsi" w:hAnsiTheme="minorHAnsi" w:cstheme="minorHAnsi"/>
        </w:rPr>
        <w:t xml:space="preserve"> as an interjection “</w:t>
      </w:r>
      <w:proofErr w:type="spellStart"/>
      <w:r w:rsidRPr="00805F57">
        <w:rPr>
          <w:rFonts w:asciiTheme="minorHAnsi" w:hAnsiTheme="minorHAnsi" w:cstheme="minorHAnsi"/>
          <w:i/>
        </w:rPr>
        <w:t>fortement</w:t>
      </w:r>
      <w:proofErr w:type="spellEnd"/>
      <w:r w:rsidRPr="00805F57">
        <w:rPr>
          <w:rFonts w:asciiTheme="minorHAnsi" w:hAnsiTheme="minorHAnsi" w:cstheme="minorHAnsi"/>
          <w:i/>
        </w:rPr>
        <w:t xml:space="preserve"> </w:t>
      </w:r>
      <w:proofErr w:type="spellStart"/>
      <w:r w:rsidRPr="00805F57">
        <w:rPr>
          <w:rFonts w:asciiTheme="minorHAnsi" w:hAnsiTheme="minorHAnsi" w:cstheme="minorHAnsi"/>
          <w:i/>
        </w:rPr>
        <w:t>interactionelle</w:t>
      </w:r>
      <w:proofErr w:type="spellEnd"/>
      <w:r w:rsidRPr="00805F57">
        <w:rPr>
          <w:rFonts w:asciiTheme="minorHAnsi" w:hAnsiTheme="minorHAnsi" w:cstheme="minorHAnsi"/>
        </w:rPr>
        <w:t xml:space="preserve">” while </w:t>
      </w:r>
      <w:r w:rsidRPr="00805F57">
        <w:rPr>
          <w:rFonts w:asciiTheme="minorHAnsi" w:hAnsiTheme="minorHAnsi" w:cstheme="minorHAnsi"/>
          <w:i/>
        </w:rPr>
        <w:t>O</w:t>
      </w:r>
      <w:r w:rsidRPr="00805F57">
        <w:rPr>
          <w:rFonts w:asciiTheme="minorHAnsi" w:hAnsiTheme="minorHAnsi" w:cstheme="minorHAnsi"/>
        </w:rPr>
        <w:t xml:space="preserve"> marks a break from the expression preceding it</w:t>
      </w:r>
      <w:r w:rsidR="00FA46AC" w:rsidRPr="00805F57">
        <w:rPr>
          <w:rFonts w:asciiTheme="minorHAnsi" w:hAnsiTheme="minorHAnsi" w:cstheme="minorHAnsi"/>
        </w:rPr>
        <w:t>.</w:t>
      </w:r>
      <w:r w:rsidR="00FA46AC" w:rsidRPr="00805F57">
        <w:rPr>
          <w:rStyle w:val="EndnoteReference"/>
          <w:rFonts w:asciiTheme="minorHAnsi" w:hAnsiTheme="minorHAnsi" w:cstheme="minorHAnsi"/>
        </w:rPr>
        <w:endnoteReference w:id="50"/>
      </w:r>
      <w:r w:rsidR="00FA46AC" w:rsidRPr="00805F57">
        <w:rPr>
          <w:rFonts w:asciiTheme="minorHAnsi" w:hAnsiTheme="minorHAnsi" w:cstheme="minorHAnsi"/>
        </w:rPr>
        <w:t xml:space="preserve"> </w:t>
      </w:r>
      <w:r w:rsidRPr="00805F57">
        <w:rPr>
          <w:rFonts w:asciiTheme="minorHAnsi" w:hAnsiTheme="minorHAnsi" w:cstheme="minorHAnsi"/>
        </w:rPr>
        <w:t xml:space="preserve">She employs a passage from </w:t>
      </w:r>
      <w:proofErr w:type="spellStart"/>
      <w:r w:rsidRPr="00805F57">
        <w:rPr>
          <w:rFonts w:asciiTheme="minorHAnsi" w:hAnsiTheme="minorHAnsi" w:cstheme="minorHAnsi"/>
        </w:rPr>
        <w:t>Regnard’s</w:t>
      </w:r>
      <w:proofErr w:type="spellEnd"/>
      <w:r w:rsidRPr="00805F57">
        <w:rPr>
          <w:rFonts w:asciiTheme="minorHAnsi" w:hAnsiTheme="minorHAnsi" w:cstheme="minorHAnsi"/>
        </w:rPr>
        <w:t xml:space="preserve"> </w:t>
      </w:r>
      <w:r w:rsidRPr="00805F57">
        <w:rPr>
          <w:rFonts w:asciiTheme="minorHAnsi" w:hAnsiTheme="minorHAnsi" w:cstheme="minorHAnsi"/>
          <w:i/>
        </w:rPr>
        <w:t xml:space="preserve">Le </w:t>
      </w:r>
      <w:proofErr w:type="spellStart"/>
      <w:r w:rsidRPr="00805F57">
        <w:rPr>
          <w:rFonts w:asciiTheme="minorHAnsi" w:hAnsiTheme="minorHAnsi" w:cstheme="minorHAnsi"/>
          <w:i/>
        </w:rPr>
        <w:t>Joueur</w:t>
      </w:r>
      <w:proofErr w:type="spellEnd"/>
      <w:r w:rsidRPr="00805F57">
        <w:rPr>
          <w:rFonts w:asciiTheme="minorHAnsi" w:hAnsiTheme="minorHAnsi" w:cstheme="minorHAnsi"/>
        </w:rPr>
        <w:t xml:space="preserve"> in illustrating the difference between the two forms:</w:t>
      </w:r>
    </w:p>
    <w:p w14:paraId="39C73BB3" w14:textId="77777777" w:rsidR="00537096" w:rsidRPr="00805F57" w:rsidRDefault="00537096" w:rsidP="00B3431D">
      <w:pPr>
        <w:spacing w:line="480" w:lineRule="auto"/>
        <w:ind w:firstLine="720"/>
        <w:rPr>
          <w:rFonts w:asciiTheme="minorHAnsi" w:hAnsiTheme="minorHAnsi" w:cstheme="minorHAnsi"/>
        </w:rPr>
      </w:pPr>
      <w:r w:rsidRPr="00805F57">
        <w:rPr>
          <w:rFonts w:asciiTheme="minorHAnsi" w:hAnsiTheme="minorHAnsi" w:cstheme="minorHAnsi"/>
          <w:i/>
        </w:rPr>
        <w:t>The Chevalier</w:t>
      </w:r>
      <w:r w:rsidRPr="00805F57">
        <w:rPr>
          <w:rFonts w:asciiTheme="minorHAnsi" w:hAnsiTheme="minorHAnsi" w:cstheme="minorHAnsi"/>
        </w:rPr>
        <w:t xml:space="preserve">: Where do you wish to go, dear </w:t>
      </w:r>
      <w:proofErr w:type="spellStart"/>
      <w:r w:rsidRPr="00805F57">
        <w:rPr>
          <w:rFonts w:asciiTheme="minorHAnsi" w:hAnsiTheme="minorHAnsi" w:cstheme="minorHAnsi"/>
        </w:rPr>
        <w:t>Ondine</w:t>
      </w:r>
      <w:proofErr w:type="spellEnd"/>
      <w:r w:rsidRPr="00805F57">
        <w:rPr>
          <w:rFonts w:asciiTheme="minorHAnsi" w:hAnsiTheme="minorHAnsi" w:cstheme="minorHAnsi"/>
        </w:rPr>
        <w:t>?</w:t>
      </w:r>
    </w:p>
    <w:p w14:paraId="2B4A0C95" w14:textId="77777777" w:rsidR="00537096" w:rsidRPr="00805F57" w:rsidRDefault="00537096" w:rsidP="00B3431D">
      <w:pPr>
        <w:spacing w:line="480" w:lineRule="auto"/>
        <w:ind w:left="720"/>
        <w:rPr>
          <w:rFonts w:asciiTheme="minorHAnsi" w:hAnsiTheme="minorHAnsi" w:cstheme="minorHAnsi"/>
        </w:rPr>
      </w:pPr>
      <w:proofErr w:type="spellStart"/>
      <w:r w:rsidRPr="00805F57">
        <w:rPr>
          <w:rFonts w:asciiTheme="minorHAnsi" w:hAnsiTheme="minorHAnsi" w:cstheme="minorHAnsi"/>
          <w:i/>
        </w:rPr>
        <w:t>Ondine</w:t>
      </w:r>
      <w:proofErr w:type="spellEnd"/>
      <w:r w:rsidRPr="00805F57">
        <w:rPr>
          <w:rFonts w:asciiTheme="minorHAnsi" w:hAnsiTheme="minorHAnsi" w:cstheme="minorHAnsi"/>
        </w:rPr>
        <w:t xml:space="preserve">: </w:t>
      </w:r>
      <w:r w:rsidRPr="00805F57">
        <w:rPr>
          <w:rFonts w:asciiTheme="minorHAnsi" w:hAnsiTheme="minorHAnsi" w:cstheme="minorHAnsi"/>
          <w:b/>
        </w:rPr>
        <w:t>O</w:t>
      </w:r>
      <w:r w:rsidRPr="00805F57">
        <w:rPr>
          <w:rFonts w:asciiTheme="minorHAnsi" w:hAnsiTheme="minorHAnsi" w:cstheme="minorHAnsi"/>
        </w:rPr>
        <w:t xml:space="preserve"> Hans, listen to me. I know someone who could join us forever, someone very powerful, </w:t>
      </w:r>
      <w:r w:rsidRPr="00805F57">
        <w:rPr>
          <w:rFonts w:asciiTheme="minorHAnsi" w:hAnsiTheme="minorHAnsi" w:cstheme="minorHAnsi"/>
        </w:rPr>
        <w:br/>
        <w:t>who could make it so we would be joined one to another like certain twins. Do you wish for me to call upon her?</w:t>
      </w:r>
    </w:p>
    <w:p w14:paraId="44A7DD07" w14:textId="77777777" w:rsidR="00004ED7" w:rsidRPr="00805F57" w:rsidRDefault="00537096" w:rsidP="00B3431D">
      <w:pPr>
        <w:spacing w:line="480" w:lineRule="auto"/>
        <w:ind w:firstLine="720"/>
        <w:rPr>
          <w:rFonts w:asciiTheme="minorHAnsi" w:hAnsiTheme="minorHAnsi" w:cstheme="minorHAnsi"/>
        </w:rPr>
      </w:pPr>
      <w:r w:rsidRPr="00805F57">
        <w:rPr>
          <w:rFonts w:asciiTheme="minorHAnsi" w:hAnsiTheme="minorHAnsi" w:cstheme="minorHAnsi"/>
          <w:i/>
        </w:rPr>
        <w:t>The Chevalier</w:t>
      </w:r>
      <w:r w:rsidRPr="00805F57">
        <w:rPr>
          <w:rFonts w:asciiTheme="minorHAnsi" w:hAnsiTheme="minorHAnsi" w:cstheme="minorHAnsi"/>
        </w:rPr>
        <w:t xml:space="preserve">: You’re referring to the adoptive daughter of </w:t>
      </w:r>
    </w:p>
    <w:p w14:paraId="52D17FB4" w14:textId="76D73779" w:rsidR="00537096" w:rsidRPr="00805F57" w:rsidRDefault="00537096" w:rsidP="00B3431D">
      <w:pPr>
        <w:spacing w:line="480" w:lineRule="auto"/>
        <w:ind w:firstLine="720"/>
        <w:rPr>
          <w:rFonts w:asciiTheme="minorHAnsi" w:hAnsiTheme="minorHAnsi" w:cstheme="minorHAnsi"/>
        </w:rPr>
      </w:pPr>
      <w:proofErr w:type="gramStart"/>
      <w:r w:rsidRPr="00805F57">
        <w:rPr>
          <w:rFonts w:asciiTheme="minorHAnsi" w:hAnsiTheme="minorHAnsi" w:cstheme="minorHAnsi"/>
        </w:rPr>
        <w:t>the</w:t>
      </w:r>
      <w:proofErr w:type="gramEnd"/>
      <w:r w:rsidRPr="00805F57">
        <w:rPr>
          <w:rFonts w:asciiTheme="minorHAnsi" w:hAnsiTheme="minorHAnsi" w:cstheme="minorHAnsi"/>
        </w:rPr>
        <w:t xml:space="preserve"> king,  </w:t>
      </w:r>
    </w:p>
    <w:p w14:paraId="4A1CF27C" w14:textId="77777777" w:rsidR="00537096" w:rsidRPr="00805F57" w:rsidRDefault="00537096" w:rsidP="00B3431D">
      <w:pPr>
        <w:spacing w:line="480" w:lineRule="auto"/>
        <w:ind w:firstLine="720"/>
        <w:rPr>
          <w:rFonts w:asciiTheme="minorHAnsi" w:hAnsiTheme="minorHAnsi" w:cstheme="minorHAnsi"/>
        </w:rPr>
      </w:pPr>
      <w:proofErr w:type="spellStart"/>
      <w:r w:rsidRPr="00805F57">
        <w:rPr>
          <w:rFonts w:asciiTheme="minorHAnsi" w:hAnsiTheme="minorHAnsi" w:cstheme="minorHAnsi"/>
        </w:rPr>
        <w:t>Ondine</w:t>
      </w:r>
      <w:proofErr w:type="spellEnd"/>
      <w:r w:rsidRPr="00805F57">
        <w:rPr>
          <w:rFonts w:asciiTheme="minorHAnsi" w:hAnsiTheme="minorHAnsi" w:cstheme="minorHAnsi"/>
        </w:rPr>
        <w:t>!</w:t>
      </w:r>
    </w:p>
    <w:p w14:paraId="538F4D92" w14:textId="77777777" w:rsidR="00537096" w:rsidRPr="00805F57" w:rsidRDefault="00537096" w:rsidP="00B3431D">
      <w:pPr>
        <w:spacing w:line="480" w:lineRule="auto"/>
        <w:ind w:left="720"/>
        <w:rPr>
          <w:rFonts w:asciiTheme="minorHAnsi" w:hAnsiTheme="minorHAnsi" w:cstheme="minorHAnsi"/>
        </w:rPr>
      </w:pPr>
      <w:proofErr w:type="spellStart"/>
      <w:r w:rsidRPr="00805F57">
        <w:rPr>
          <w:rFonts w:asciiTheme="minorHAnsi" w:hAnsiTheme="minorHAnsi" w:cstheme="minorHAnsi"/>
          <w:i/>
        </w:rPr>
        <w:t>Ondine</w:t>
      </w:r>
      <w:proofErr w:type="spellEnd"/>
      <w:r w:rsidRPr="00805F57">
        <w:rPr>
          <w:rFonts w:asciiTheme="minorHAnsi" w:hAnsiTheme="minorHAnsi" w:cstheme="minorHAnsi"/>
        </w:rPr>
        <w:t>: To the king’s daughter! You want to know who she is, the daughter of the king! You want to know, you who tremble before her!</w:t>
      </w:r>
    </w:p>
    <w:p w14:paraId="3B9FC1AA" w14:textId="77777777" w:rsidR="00537096" w:rsidRPr="00805F57" w:rsidRDefault="00537096" w:rsidP="00B3431D">
      <w:pPr>
        <w:spacing w:line="480" w:lineRule="auto"/>
        <w:ind w:firstLine="720"/>
        <w:jc w:val="both"/>
        <w:rPr>
          <w:rFonts w:asciiTheme="minorHAnsi" w:hAnsiTheme="minorHAnsi" w:cstheme="minorHAnsi"/>
        </w:rPr>
      </w:pPr>
      <w:r w:rsidRPr="00805F57">
        <w:rPr>
          <w:rFonts w:asciiTheme="minorHAnsi" w:hAnsiTheme="minorHAnsi" w:cstheme="minorHAnsi"/>
          <w:i/>
        </w:rPr>
        <w:t>The Chevalier</w:t>
      </w:r>
      <w:r w:rsidRPr="00805F57">
        <w:rPr>
          <w:rFonts w:asciiTheme="minorHAnsi" w:hAnsiTheme="minorHAnsi" w:cstheme="minorHAnsi"/>
        </w:rPr>
        <w:t xml:space="preserve">: </w:t>
      </w:r>
      <w:r w:rsidRPr="00805F57">
        <w:rPr>
          <w:rFonts w:asciiTheme="minorHAnsi" w:hAnsiTheme="minorHAnsi" w:cstheme="minorHAnsi"/>
          <w:b/>
        </w:rPr>
        <w:t>Oh</w:t>
      </w:r>
      <w:r w:rsidRPr="00805F57">
        <w:rPr>
          <w:rFonts w:asciiTheme="minorHAnsi" w:hAnsiTheme="minorHAnsi" w:cstheme="minorHAnsi"/>
        </w:rPr>
        <w:t xml:space="preserve"> </w:t>
      </w:r>
      <w:proofErr w:type="spellStart"/>
      <w:r w:rsidRPr="00805F57">
        <w:rPr>
          <w:rFonts w:asciiTheme="minorHAnsi" w:hAnsiTheme="minorHAnsi" w:cstheme="minorHAnsi"/>
        </w:rPr>
        <w:t>Ondine</w:t>
      </w:r>
      <w:proofErr w:type="spellEnd"/>
      <w:r w:rsidRPr="00805F57">
        <w:rPr>
          <w:rFonts w:asciiTheme="minorHAnsi" w:hAnsiTheme="minorHAnsi" w:cstheme="minorHAnsi"/>
        </w:rPr>
        <w:t>, how you remind me of the commoner’s state.</w:t>
      </w:r>
    </w:p>
    <w:p w14:paraId="7AD5789C" w14:textId="23A83891" w:rsidR="00537096" w:rsidRPr="00805F57" w:rsidRDefault="00004ED7" w:rsidP="00B3431D">
      <w:pPr>
        <w:spacing w:line="480" w:lineRule="auto"/>
        <w:jc w:val="both"/>
        <w:rPr>
          <w:rFonts w:asciiTheme="minorHAnsi" w:hAnsiTheme="minorHAnsi" w:cstheme="minorHAnsi"/>
        </w:rPr>
      </w:pPr>
      <w:r w:rsidRPr="00805F57">
        <w:rPr>
          <w:rFonts w:asciiTheme="minorHAnsi" w:hAnsiTheme="minorHAnsi" w:cstheme="minorHAnsi"/>
        </w:rPr>
        <w:t xml:space="preserve">     </w:t>
      </w:r>
      <w:r w:rsidR="00537096" w:rsidRPr="00805F57">
        <w:rPr>
          <w:rFonts w:asciiTheme="minorHAnsi" w:hAnsiTheme="minorHAnsi" w:cstheme="minorHAnsi"/>
        </w:rPr>
        <w:t>Syntactically, the two forms are “</w:t>
      </w:r>
      <w:proofErr w:type="spellStart"/>
      <w:r w:rsidR="00537096" w:rsidRPr="00805F57">
        <w:rPr>
          <w:rFonts w:asciiTheme="minorHAnsi" w:hAnsiTheme="minorHAnsi" w:cstheme="minorHAnsi"/>
          <w:i/>
        </w:rPr>
        <w:t>parfaitement</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identiques</w:t>
      </w:r>
      <w:proofErr w:type="spellEnd"/>
      <w:r w:rsidR="00537096" w:rsidRPr="00805F57">
        <w:rPr>
          <w:rFonts w:asciiTheme="minorHAnsi" w:hAnsiTheme="minorHAnsi" w:cstheme="minorHAnsi"/>
          <w:i/>
        </w:rPr>
        <w:t xml:space="preserve">: </w:t>
      </w:r>
      <w:r w:rsidR="00537096" w:rsidRPr="00805F57">
        <w:rPr>
          <w:rFonts w:asciiTheme="minorHAnsi" w:hAnsiTheme="minorHAnsi" w:cstheme="minorHAnsi"/>
          <w:b/>
          <w:i/>
        </w:rPr>
        <w:t>O</w:t>
      </w:r>
      <w:r w:rsidR="00537096" w:rsidRPr="00805F57">
        <w:rPr>
          <w:rFonts w:asciiTheme="minorHAnsi" w:hAnsiTheme="minorHAnsi" w:cstheme="minorHAnsi"/>
          <w:i/>
        </w:rPr>
        <w:t xml:space="preserve"> + Nom </w:t>
      </w:r>
      <w:proofErr w:type="spellStart"/>
      <w:r w:rsidR="00537096" w:rsidRPr="00805F57">
        <w:rPr>
          <w:rFonts w:asciiTheme="minorHAnsi" w:hAnsiTheme="minorHAnsi" w:cstheme="minorHAnsi"/>
          <w:i/>
        </w:rPr>
        <w:t>propre</w:t>
      </w:r>
      <w:proofErr w:type="spellEnd"/>
      <w:r w:rsidR="00537096" w:rsidRPr="00805F57">
        <w:rPr>
          <w:rFonts w:asciiTheme="minorHAnsi" w:hAnsiTheme="minorHAnsi" w:cstheme="minorHAnsi"/>
        </w:rPr>
        <w:t xml:space="preserve">.” They both signal the beginnings of interventions by their respective respondents. </w:t>
      </w:r>
      <w:proofErr w:type="spellStart"/>
      <w:r w:rsidR="00537096" w:rsidRPr="00805F57">
        <w:rPr>
          <w:rFonts w:asciiTheme="minorHAnsi" w:hAnsiTheme="minorHAnsi" w:cstheme="minorHAnsi"/>
        </w:rPr>
        <w:t>Ondine’s</w:t>
      </w:r>
      <w:proofErr w:type="spellEnd"/>
      <w:r w:rsidR="00537096" w:rsidRPr="00805F57">
        <w:rPr>
          <w:rFonts w:asciiTheme="minorHAnsi" w:hAnsiTheme="minorHAnsi" w:cstheme="minorHAnsi"/>
        </w:rPr>
        <w:t xml:space="preserve"> use of </w:t>
      </w:r>
      <w:r w:rsidR="00537096" w:rsidRPr="00805F57">
        <w:rPr>
          <w:rFonts w:asciiTheme="minorHAnsi" w:hAnsiTheme="minorHAnsi" w:cstheme="minorHAnsi"/>
          <w:b/>
        </w:rPr>
        <w:t>O</w:t>
      </w:r>
      <w:r w:rsidR="00537096" w:rsidRPr="00805F57">
        <w:rPr>
          <w:rFonts w:asciiTheme="minorHAnsi" w:hAnsiTheme="minorHAnsi" w:cstheme="minorHAnsi"/>
        </w:rPr>
        <w:t xml:space="preserve"> signals “</w:t>
      </w:r>
      <w:proofErr w:type="spellStart"/>
      <w:r w:rsidR="00537096" w:rsidRPr="00805F57">
        <w:rPr>
          <w:rFonts w:asciiTheme="minorHAnsi" w:hAnsiTheme="minorHAnsi" w:cstheme="minorHAnsi"/>
          <w:i/>
        </w:rPr>
        <w:t>une</w:t>
      </w:r>
      <w:proofErr w:type="spellEnd"/>
      <w:r w:rsidR="00537096" w:rsidRPr="00805F57">
        <w:rPr>
          <w:rFonts w:asciiTheme="minorHAnsi" w:hAnsiTheme="minorHAnsi" w:cstheme="minorHAnsi"/>
          <w:i/>
        </w:rPr>
        <w:t xml:space="preserve"> attitude </w:t>
      </w:r>
      <w:proofErr w:type="spellStart"/>
      <w:r w:rsidR="00537096" w:rsidRPr="00805F57">
        <w:rPr>
          <w:rFonts w:asciiTheme="minorHAnsi" w:hAnsiTheme="minorHAnsi" w:cstheme="minorHAnsi"/>
          <w:i/>
        </w:rPr>
        <w:t>fortement</w:t>
      </w:r>
      <w:proofErr w:type="spellEnd"/>
      <w:r w:rsidR="00537096" w:rsidRPr="00805F57">
        <w:rPr>
          <w:rFonts w:asciiTheme="minorHAnsi" w:hAnsiTheme="minorHAnsi" w:cstheme="minorHAnsi"/>
          <w:i/>
        </w:rPr>
        <w:t xml:space="preserve"> affective à </w:t>
      </w:r>
      <w:proofErr w:type="spellStart"/>
      <w:r w:rsidR="00537096" w:rsidRPr="00805F57">
        <w:rPr>
          <w:rFonts w:asciiTheme="minorHAnsi" w:hAnsiTheme="minorHAnsi" w:cstheme="minorHAnsi"/>
          <w:i/>
        </w:rPr>
        <w:t>l’égard</w:t>
      </w:r>
      <w:proofErr w:type="spellEnd"/>
      <w:r w:rsidR="00537096" w:rsidRPr="00805F57">
        <w:rPr>
          <w:rFonts w:asciiTheme="minorHAnsi" w:hAnsiTheme="minorHAnsi" w:cstheme="minorHAnsi"/>
          <w:i/>
        </w:rPr>
        <w:t xml:space="preserve"> de Hans</w:t>
      </w:r>
      <w:r w:rsidR="00537096" w:rsidRPr="00805F57">
        <w:rPr>
          <w:rFonts w:asciiTheme="minorHAnsi" w:hAnsiTheme="minorHAnsi" w:cstheme="minorHAnsi"/>
        </w:rPr>
        <w:t>,” [“a strongly affective attitude towards Hans”] interrupting him. She introduces a new phase, a “</w:t>
      </w:r>
      <w:r w:rsidR="00537096" w:rsidRPr="00805F57">
        <w:rPr>
          <w:rFonts w:asciiTheme="minorHAnsi" w:hAnsiTheme="minorHAnsi" w:cstheme="minorHAnsi"/>
          <w:i/>
        </w:rPr>
        <w:t>rupture</w:t>
      </w:r>
      <w:r w:rsidR="00537096" w:rsidRPr="00805F57">
        <w:rPr>
          <w:rFonts w:asciiTheme="minorHAnsi" w:hAnsiTheme="minorHAnsi" w:cstheme="minorHAnsi"/>
        </w:rPr>
        <w:t xml:space="preserve">,” in the exchange that excludes Hans as a participant. On the other hand, </w:t>
      </w:r>
      <w:proofErr w:type="spellStart"/>
      <w:r w:rsidR="00537096" w:rsidRPr="00805F57">
        <w:rPr>
          <w:rFonts w:asciiTheme="minorHAnsi" w:hAnsiTheme="minorHAnsi" w:cstheme="minorHAnsi"/>
        </w:rPr>
        <w:t>Grinshpun</w:t>
      </w:r>
      <w:proofErr w:type="spellEnd"/>
      <w:r w:rsidR="00537096" w:rsidRPr="00805F57">
        <w:rPr>
          <w:rFonts w:asciiTheme="minorHAnsi" w:hAnsiTheme="minorHAnsi" w:cstheme="minorHAnsi"/>
        </w:rPr>
        <w:t xml:space="preserve"> finds the </w:t>
      </w:r>
      <w:r w:rsidR="00537096" w:rsidRPr="00805F57">
        <w:rPr>
          <w:rFonts w:asciiTheme="minorHAnsi" w:hAnsiTheme="minorHAnsi" w:cstheme="minorHAnsi"/>
          <w:i/>
        </w:rPr>
        <w:t>Oh</w:t>
      </w:r>
      <w:r w:rsidR="00537096" w:rsidRPr="00805F57">
        <w:rPr>
          <w:rFonts w:asciiTheme="minorHAnsi" w:hAnsiTheme="minorHAnsi" w:cstheme="minorHAnsi"/>
        </w:rPr>
        <w:t xml:space="preserve"> that follows “strongly interactive” and reactive on Hans’ part. The choice of </w:t>
      </w:r>
      <w:r w:rsidR="00537096" w:rsidRPr="00805F57">
        <w:rPr>
          <w:rFonts w:asciiTheme="minorHAnsi" w:hAnsiTheme="minorHAnsi" w:cstheme="minorHAnsi"/>
          <w:b/>
        </w:rPr>
        <w:t>Oh</w:t>
      </w:r>
      <w:r w:rsidR="00537096" w:rsidRPr="00805F57">
        <w:rPr>
          <w:rFonts w:asciiTheme="minorHAnsi" w:hAnsiTheme="minorHAnsi" w:cstheme="minorHAnsi"/>
        </w:rPr>
        <w:t xml:space="preserve"> has “</w:t>
      </w:r>
      <w:proofErr w:type="spellStart"/>
      <w:r w:rsidR="00537096" w:rsidRPr="00805F57">
        <w:rPr>
          <w:rFonts w:asciiTheme="minorHAnsi" w:hAnsiTheme="minorHAnsi" w:cstheme="minorHAnsi"/>
          <w:i/>
        </w:rPr>
        <w:t>une</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valeur</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sémantique</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il</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oriente</w:t>
      </w:r>
      <w:proofErr w:type="spellEnd"/>
      <w:r w:rsidR="00537096" w:rsidRPr="00805F57">
        <w:rPr>
          <w:rFonts w:asciiTheme="minorHAnsi" w:hAnsiTheme="minorHAnsi" w:cstheme="minorHAnsi"/>
          <w:i/>
        </w:rPr>
        <w:t xml:space="preserve"> </w:t>
      </w:r>
      <w:proofErr w:type="spellStart"/>
      <w:r w:rsidR="00537096" w:rsidRPr="00805F57">
        <w:rPr>
          <w:rFonts w:asciiTheme="minorHAnsi" w:hAnsiTheme="minorHAnsi" w:cstheme="minorHAnsi"/>
          <w:i/>
        </w:rPr>
        <w:t>l’interprétation</w:t>
      </w:r>
      <w:proofErr w:type="spellEnd"/>
      <w:r w:rsidR="00537096" w:rsidRPr="00805F57">
        <w:rPr>
          <w:rFonts w:asciiTheme="minorHAnsi" w:hAnsiTheme="minorHAnsi" w:cstheme="minorHAnsi"/>
        </w:rPr>
        <w:t>” [a semantic value: it governs the interpretation”]</w:t>
      </w:r>
      <w:r w:rsidR="00FA46AC" w:rsidRPr="00805F57">
        <w:rPr>
          <w:rFonts w:asciiTheme="minorHAnsi" w:hAnsiTheme="minorHAnsi" w:cstheme="minorHAnsi"/>
        </w:rPr>
        <w:t>.</w:t>
      </w:r>
      <w:r w:rsidR="00FA46AC" w:rsidRPr="00805F57">
        <w:rPr>
          <w:rStyle w:val="EndnoteReference"/>
          <w:rFonts w:asciiTheme="minorHAnsi" w:hAnsiTheme="minorHAnsi" w:cstheme="minorHAnsi"/>
        </w:rPr>
        <w:endnoteReference w:id="51"/>
      </w:r>
      <w:r w:rsidR="00537096" w:rsidRPr="00805F57">
        <w:rPr>
          <w:rFonts w:asciiTheme="minorHAnsi" w:hAnsiTheme="minorHAnsi" w:cstheme="minorHAnsi"/>
        </w:rPr>
        <w:t xml:space="preserve"> (13). In a similar fashion, Gertrude’s “Oh” signals that she has been made receptive to Hamlet’s effort to reform her by creating in her a crisis of conscience. Creating a “joint focus of attention,” </w:t>
      </w:r>
      <w:r w:rsidR="00537096" w:rsidRPr="00805F57">
        <w:rPr>
          <w:rFonts w:asciiTheme="minorHAnsi" w:hAnsiTheme="minorHAnsi" w:cstheme="minorHAnsi"/>
          <w:i/>
        </w:rPr>
        <w:t>oh</w:t>
      </w:r>
      <w:r w:rsidR="00537096" w:rsidRPr="00805F57">
        <w:rPr>
          <w:rFonts w:asciiTheme="minorHAnsi" w:hAnsiTheme="minorHAnsi" w:cstheme="minorHAnsi"/>
        </w:rPr>
        <w:t xml:space="preserve"> displays speakers and hearers “in particular productive and receptive capacities</w:t>
      </w:r>
      <w:r w:rsidR="00FA46AC" w:rsidRPr="00805F57">
        <w:rPr>
          <w:rFonts w:asciiTheme="minorHAnsi" w:hAnsiTheme="minorHAnsi" w:cstheme="minorHAnsi"/>
        </w:rPr>
        <w:t>.</w:t>
      </w:r>
      <w:r w:rsidR="00537096" w:rsidRPr="00805F57">
        <w:rPr>
          <w:rFonts w:asciiTheme="minorHAnsi" w:hAnsiTheme="minorHAnsi" w:cstheme="minorHAnsi"/>
        </w:rPr>
        <w:t>”</w:t>
      </w:r>
      <w:r w:rsidR="00FA46AC" w:rsidRPr="00805F57">
        <w:rPr>
          <w:rStyle w:val="EndnoteReference"/>
          <w:rFonts w:asciiTheme="minorHAnsi" w:hAnsiTheme="minorHAnsi" w:cstheme="minorHAnsi"/>
        </w:rPr>
        <w:endnoteReference w:id="52"/>
      </w:r>
      <w:r w:rsidR="00537096" w:rsidRPr="00805F57">
        <w:rPr>
          <w:rFonts w:asciiTheme="minorHAnsi" w:hAnsiTheme="minorHAnsi" w:cstheme="minorHAnsi"/>
        </w:rPr>
        <w:t xml:space="preserve"> Gertrude, in particular, signals her receptivity to Hamlet’s efforts, a function of </w:t>
      </w:r>
      <w:r w:rsidR="00537096" w:rsidRPr="00805F57">
        <w:rPr>
          <w:rFonts w:asciiTheme="minorHAnsi" w:hAnsiTheme="minorHAnsi" w:cstheme="minorHAnsi"/>
          <w:i/>
        </w:rPr>
        <w:t>oh</w:t>
      </w:r>
      <w:r w:rsidR="00537096" w:rsidRPr="00805F57">
        <w:rPr>
          <w:rFonts w:asciiTheme="minorHAnsi" w:hAnsiTheme="minorHAnsi" w:cstheme="minorHAnsi"/>
        </w:rPr>
        <w:t xml:space="preserve"> as a discourse marker. Hamlet’s </w:t>
      </w:r>
      <w:r w:rsidR="00537096" w:rsidRPr="00805F57">
        <w:rPr>
          <w:rFonts w:asciiTheme="minorHAnsi" w:hAnsiTheme="minorHAnsi" w:cstheme="minorHAnsi"/>
          <w:i/>
        </w:rPr>
        <w:t>O</w:t>
      </w:r>
      <w:r w:rsidR="00537096" w:rsidRPr="00805F57">
        <w:rPr>
          <w:rFonts w:asciiTheme="minorHAnsi" w:hAnsiTheme="minorHAnsi" w:cstheme="minorHAnsi"/>
        </w:rPr>
        <w:t xml:space="preserve"> represents an action in which he seeks to redirect her—“step between her and her fighting soul”—in light of his desire to turn her away from Claudius and back to honoring the dead king’s memory. In </w:t>
      </w:r>
      <w:proofErr w:type="spellStart"/>
      <w:r w:rsidR="00537096" w:rsidRPr="00805F57">
        <w:rPr>
          <w:rFonts w:asciiTheme="minorHAnsi" w:hAnsiTheme="minorHAnsi" w:cstheme="minorHAnsi"/>
        </w:rPr>
        <w:t>Grinshpun’s</w:t>
      </w:r>
      <w:proofErr w:type="spellEnd"/>
      <w:r w:rsidR="00537096" w:rsidRPr="00805F57">
        <w:rPr>
          <w:rFonts w:asciiTheme="minorHAnsi" w:hAnsiTheme="minorHAnsi" w:cstheme="minorHAnsi"/>
        </w:rPr>
        <w:t xml:space="preserve"> sense, it marks a </w:t>
      </w:r>
      <w:r w:rsidR="00537096" w:rsidRPr="00805F57">
        <w:rPr>
          <w:rFonts w:asciiTheme="minorHAnsi" w:hAnsiTheme="minorHAnsi" w:cstheme="minorHAnsi"/>
          <w:i/>
        </w:rPr>
        <w:t>rupture</w:t>
      </w:r>
      <w:r w:rsidR="00537096" w:rsidRPr="00805F57">
        <w:rPr>
          <w:rFonts w:asciiTheme="minorHAnsi" w:hAnsiTheme="minorHAnsi" w:cstheme="minorHAnsi"/>
        </w:rPr>
        <w:t xml:space="preserve"> in the dialogue, representing thereby “a new phase in the exchange.”</w:t>
      </w:r>
    </w:p>
    <w:p w14:paraId="6A81016A" w14:textId="77777777" w:rsidR="00537096" w:rsidRPr="00805F57" w:rsidRDefault="00537096" w:rsidP="00B3431D">
      <w:pPr>
        <w:spacing w:line="480" w:lineRule="auto"/>
        <w:jc w:val="both"/>
        <w:rPr>
          <w:rFonts w:asciiTheme="minorHAnsi" w:hAnsiTheme="minorHAnsi" w:cstheme="minorHAnsi"/>
          <w:i/>
          <w:iCs/>
        </w:rPr>
      </w:pPr>
      <w:r w:rsidRPr="00805F57">
        <w:rPr>
          <w:rFonts w:asciiTheme="minorHAnsi" w:hAnsiTheme="minorHAnsi" w:cstheme="minorHAnsi"/>
        </w:rPr>
        <w:t xml:space="preserve">     Other instances of hybridization of functions between the two forms also serve to tax the abilities of re-proofers. </w:t>
      </w:r>
      <w:proofErr w:type="spellStart"/>
      <w:r w:rsidRPr="00805F57">
        <w:rPr>
          <w:rFonts w:asciiTheme="minorHAnsi" w:hAnsiTheme="minorHAnsi" w:cstheme="minorHAnsi"/>
        </w:rPr>
        <w:t>Schiffrin</w:t>
      </w:r>
      <w:proofErr w:type="spellEnd"/>
      <w:r w:rsidRPr="00805F57">
        <w:rPr>
          <w:rFonts w:asciiTheme="minorHAnsi" w:hAnsiTheme="minorHAnsi" w:cstheme="minorHAnsi"/>
        </w:rPr>
        <w:t xml:space="preserve"> indicates the importance of </w:t>
      </w:r>
      <w:r w:rsidRPr="00805F57">
        <w:rPr>
          <w:rFonts w:asciiTheme="minorHAnsi" w:hAnsiTheme="minorHAnsi" w:cstheme="minorHAnsi"/>
          <w:i/>
        </w:rPr>
        <w:t>oh</w:t>
      </w:r>
      <w:r w:rsidRPr="00805F57">
        <w:rPr>
          <w:rFonts w:asciiTheme="minorHAnsi" w:hAnsiTheme="minorHAnsi" w:cstheme="minorHAnsi"/>
        </w:rPr>
        <w:t xml:space="preserve"> “in action structures (since it marks certain actions, e.g. clarifications, which are designed to manage information state transitions)</w:t>
      </w:r>
      <w:r w:rsidR="00FA46AC" w:rsidRPr="00805F57">
        <w:rPr>
          <w:rFonts w:asciiTheme="minorHAnsi" w:hAnsiTheme="minorHAnsi" w:cstheme="minorHAnsi"/>
        </w:rPr>
        <w:t>.</w:t>
      </w:r>
      <w:r w:rsidRPr="00805F57">
        <w:rPr>
          <w:rFonts w:asciiTheme="minorHAnsi" w:hAnsiTheme="minorHAnsi" w:cstheme="minorHAnsi"/>
        </w:rPr>
        <w:t>”</w:t>
      </w:r>
      <w:r w:rsidR="00FA46AC" w:rsidRPr="00805F57">
        <w:rPr>
          <w:rStyle w:val="EndnoteReference"/>
          <w:rFonts w:asciiTheme="minorHAnsi" w:hAnsiTheme="minorHAnsi" w:cstheme="minorHAnsi"/>
        </w:rPr>
        <w:endnoteReference w:id="53"/>
      </w:r>
      <w:r w:rsidRPr="00805F57">
        <w:rPr>
          <w:rFonts w:asciiTheme="minorHAnsi" w:hAnsiTheme="minorHAnsi" w:cstheme="minorHAnsi"/>
        </w:rPr>
        <w:t xml:space="preserve"> Below, Hamlet seeks clarification—“Oh say.”—</w:t>
      </w:r>
      <w:proofErr w:type="gramStart"/>
      <w:r w:rsidRPr="00805F57">
        <w:rPr>
          <w:rFonts w:asciiTheme="minorHAnsi" w:hAnsiTheme="minorHAnsi" w:cstheme="minorHAnsi"/>
        </w:rPr>
        <w:t>as</w:t>
      </w:r>
      <w:proofErr w:type="gramEnd"/>
      <w:r w:rsidRPr="00805F57">
        <w:rPr>
          <w:rFonts w:asciiTheme="minorHAnsi" w:hAnsiTheme="minorHAnsi" w:cstheme="minorHAnsi"/>
        </w:rPr>
        <w:t xml:space="preserve"> to the reason for the Ghost’s appearance, and </w:t>
      </w:r>
      <w:r w:rsidRPr="00805F57">
        <w:rPr>
          <w:rFonts w:asciiTheme="minorHAnsi" w:hAnsiTheme="minorHAnsi" w:cstheme="minorHAnsi"/>
          <w:i/>
        </w:rPr>
        <w:t>oh</w:t>
      </w:r>
      <w:r w:rsidRPr="00805F57">
        <w:rPr>
          <w:rFonts w:asciiTheme="minorHAnsi" w:hAnsiTheme="minorHAnsi" w:cstheme="minorHAnsi"/>
        </w:rPr>
        <w:t xml:space="preserve"> thus prefaces his request:</w:t>
      </w:r>
      <w:r w:rsidRPr="00805F57">
        <w:rPr>
          <w:rFonts w:asciiTheme="minorHAnsi" w:hAnsiTheme="minorHAnsi" w:cstheme="minorHAnsi"/>
          <w:i/>
          <w:iCs/>
        </w:rPr>
        <w:t xml:space="preserve"> </w:t>
      </w:r>
    </w:p>
    <w:p w14:paraId="72202C60"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iCs/>
        </w:rPr>
        <w:t>Ham</w:t>
      </w:r>
      <w:r w:rsidRPr="00805F57">
        <w:rPr>
          <w:rFonts w:asciiTheme="minorHAnsi" w:hAnsiTheme="minorHAnsi" w:cstheme="minorHAnsi"/>
        </w:rPr>
        <w:t xml:space="preserve">. Do you not come your tardy </w:t>
      </w:r>
      <w:proofErr w:type="spellStart"/>
      <w:r w:rsidRPr="00805F57">
        <w:rPr>
          <w:rFonts w:asciiTheme="minorHAnsi" w:hAnsiTheme="minorHAnsi" w:cstheme="minorHAnsi"/>
        </w:rPr>
        <w:t>Sonne</w:t>
      </w:r>
      <w:proofErr w:type="spellEnd"/>
      <w:r w:rsidRPr="00805F57">
        <w:rPr>
          <w:rFonts w:asciiTheme="minorHAnsi" w:hAnsiTheme="minorHAnsi" w:cstheme="minorHAnsi"/>
        </w:rPr>
        <w:t xml:space="preserve"> to </w:t>
      </w:r>
      <w:proofErr w:type="gramStart"/>
      <w:r w:rsidRPr="00805F57">
        <w:rPr>
          <w:rFonts w:asciiTheme="minorHAnsi" w:hAnsiTheme="minorHAnsi" w:cstheme="minorHAnsi"/>
        </w:rPr>
        <w:t>chide,</w:t>
      </w:r>
      <w:proofErr w:type="gramEnd"/>
      <w:r w:rsidRPr="00805F57">
        <w:rPr>
          <w:rFonts w:asciiTheme="minorHAnsi" w:hAnsiTheme="minorHAnsi" w:cstheme="minorHAnsi"/>
        </w:rPr>
        <w:t xml:space="preserve"> </w:t>
      </w:r>
    </w:p>
    <w:p w14:paraId="57535C27"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That </w:t>
      </w:r>
      <w:proofErr w:type="spellStart"/>
      <w:r w:rsidRPr="00805F57">
        <w:rPr>
          <w:rFonts w:asciiTheme="minorHAnsi" w:hAnsiTheme="minorHAnsi" w:cstheme="minorHAnsi"/>
        </w:rPr>
        <w:t>laps't</w:t>
      </w:r>
      <w:proofErr w:type="spellEnd"/>
      <w:r w:rsidRPr="00805F57">
        <w:rPr>
          <w:rFonts w:asciiTheme="minorHAnsi" w:hAnsiTheme="minorHAnsi" w:cstheme="minorHAnsi"/>
        </w:rPr>
        <w:t xml:space="preserve"> in Time and Pa</w:t>
      </w:r>
      <w:r w:rsidRPr="00805F57">
        <w:rPr>
          <w:rStyle w:val="lig"/>
          <w:rFonts w:asciiTheme="minorHAnsi" w:hAnsiTheme="minorHAnsi" w:cstheme="minorHAnsi"/>
        </w:rPr>
        <w:t>ssi</w:t>
      </w:r>
      <w:r w:rsidRPr="00805F57">
        <w:rPr>
          <w:rFonts w:asciiTheme="minorHAnsi" w:hAnsiTheme="minorHAnsi" w:cstheme="minorHAnsi"/>
        </w:rPr>
        <w:t xml:space="preserve">on, lets go by </w:t>
      </w:r>
    </w:p>
    <w:p w14:paraId="340338FB" w14:textId="77777777" w:rsidR="00537096" w:rsidRPr="00805F57" w:rsidRDefault="00537096" w:rsidP="00B3431D">
      <w:pPr>
        <w:spacing w:line="480" w:lineRule="auto"/>
        <w:ind w:left="720" w:firstLine="720"/>
        <w:rPr>
          <w:rFonts w:asciiTheme="minorHAnsi" w:hAnsiTheme="minorHAnsi" w:cstheme="minorHAnsi"/>
        </w:rPr>
      </w:pPr>
      <w:proofErr w:type="spellStart"/>
      <w:proofErr w:type="gramStart"/>
      <w:r w:rsidRPr="00805F57">
        <w:rPr>
          <w:rFonts w:asciiTheme="minorHAnsi" w:hAnsiTheme="minorHAnsi" w:cstheme="minorHAnsi"/>
        </w:rPr>
        <w:t>Th'important</w:t>
      </w:r>
      <w:proofErr w:type="spellEnd"/>
      <w:r w:rsidRPr="00805F57">
        <w:rPr>
          <w:rFonts w:asciiTheme="minorHAnsi" w:hAnsiTheme="minorHAnsi" w:cstheme="minorHAnsi"/>
        </w:rPr>
        <w:t xml:space="preserve"> a</w:t>
      </w:r>
      <w:r w:rsidRPr="00805F57">
        <w:rPr>
          <w:rStyle w:val="lig"/>
          <w:rFonts w:asciiTheme="minorHAnsi" w:hAnsiTheme="minorHAnsi" w:cstheme="minorHAnsi"/>
        </w:rPr>
        <w:t>ct</w:t>
      </w:r>
      <w:r w:rsidRPr="00805F57">
        <w:rPr>
          <w:rFonts w:asciiTheme="minorHAnsi" w:hAnsiTheme="minorHAnsi" w:cstheme="minorHAnsi"/>
        </w:rPr>
        <w:t>ing of your dread command?</w:t>
      </w:r>
      <w:proofErr w:type="gramEnd"/>
      <w:r w:rsidRPr="00805F57">
        <w:rPr>
          <w:rFonts w:asciiTheme="minorHAnsi" w:hAnsiTheme="minorHAnsi" w:cstheme="minorHAnsi"/>
        </w:rPr>
        <w:t xml:space="preserve"> Oh say. </w:t>
      </w:r>
    </w:p>
    <w:p w14:paraId="7AADD5D6"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[Quarto 2: “ô say.”]</w:t>
      </w:r>
    </w:p>
    <w:p w14:paraId="79F17F14"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iCs/>
        </w:rPr>
        <w:t>Gho</w:t>
      </w:r>
      <w:r w:rsidRPr="00805F57">
        <w:rPr>
          <w:rStyle w:val="lig"/>
          <w:rFonts w:asciiTheme="minorHAnsi" w:hAnsiTheme="minorHAnsi" w:cstheme="minorHAnsi"/>
          <w:i/>
          <w:iCs/>
        </w:rPr>
        <w:t>st</w:t>
      </w:r>
      <w:r w:rsidRPr="00805F57">
        <w:rPr>
          <w:rFonts w:asciiTheme="minorHAnsi" w:hAnsiTheme="minorHAnsi" w:cstheme="minorHAnsi"/>
        </w:rPr>
        <w:t>. Do not forget: this Vi</w:t>
      </w:r>
      <w:r w:rsidRPr="00805F57">
        <w:rPr>
          <w:rStyle w:val="lig"/>
          <w:rFonts w:asciiTheme="minorHAnsi" w:hAnsiTheme="minorHAnsi" w:cstheme="minorHAnsi"/>
        </w:rPr>
        <w:t>si</w:t>
      </w:r>
      <w:r w:rsidRPr="00805F57">
        <w:rPr>
          <w:rFonts w:asciiTheme="minorHAnsi" w:hAnsiTheme="minorHAnsi" w:cstheme="minorHAnsi"/>
        </w:rPr>
        <w:t xml:space="preserve">tation </w:t>
      </w:r>
    </w:p>
    <w:p w14:paraId="40A52AB6"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Is but to whet thy almo</w:t>
      </w:r>
      <w:r w:rsidRPr="00805F57">
        <w:rPr>
          <w:rStyle w:val="lig"/>
          <w:rFonts w:asciiTheme="minorHAnsi" w:hAnsiTheme="minorHAnsi" w:cstheme="minorHAnsi"/>
        </w:rPr>
        <w:t>st</w:t>
      </w:r>
      <w:r w:rsidRPr="00805F57">
        <w:rPr>
          <w:rFonts w:asciiTheme="minorHAnsi" w:hAnsiTheme="minorHAnsi" w:cstheme="minorHAnsi"/>
        </w:rPr>
        <w:t xml:space="preserve"> blunted purpose. </w:t>
      </w:r>
    </w:p>
    <w:p w14:paraId="1B64591E"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But </w:t>
      </w:r>
      <w:proofErr w:type="spellStart"/>
      <w:r w:rsidRPr="00805F57">
        <w:rPr>
          <w:rFonts w:asciiTheme="minorHAnsi" w:hAnsiTheme="minorHAnsi" w:cstheme="minorHAnsi"/>
        </w:rPr>
        <w:t>looke</w:t>
      </w:r>
      <w:proofErr w:type="spellEnd"/>
      <w:r w:rsidRPr="00805F57">
        <w:rPr>
          <w:rFonts w:asciiTheme="minorHAnsi" w:hAnsiTheme="minorHAnsi" w:cstheme="minorHAnsi"/>
        </w:rPr>
        <w:t xml:space="preserve">, Amazement on thy Mother </w:t>
      </w:r>
      <w:r w:rsidRPr="00805F57">
        <w:rPr>
          <w:rStyle w:val="lig"/>
          <w:rFonts w:asciiTheme="minorHAnsi" w:hAnsiTheme="minorHAnsi" w:cstheme="minorHAnsi"/>
        </w:rPr>
        <w:t>si</w:t>
      </w:r>
      <w:r w:rsidRPr="00805F57">
        <w:rPr>
          <w:rFonts w:asciiTheme="minorHAnsi" w:hAnsiTheme="minorHAnsi" w:cstheme="minorHAnsi"/>
        </w:rPr>
        <w:t>ts</w:t>
      </w:r>
      <w:proofErr w:type="gramStart"/>
      <w:r w:rsidRPr="00805F57">
        <w:rPr>
          <w:rFonts w:asciiTheme="minorHAnsi" w:hAnsiTheme="minorHAnsi" w:cstheme="minorHAnsi"/>
        </w:rPr>
        <w:t>;</w:t>
      </w:r>
      <w:proofErr w:type="gramEnd"/>
      <w:r w:rsidRPr="00805F57">
        <w:rPr>
          <w:rFonts w:asciiTheme="minorHAnsi" w:hAnsiTheme="minorHAnsi" w:cstheme="minorHAnsi"/>
        </w:rPr>
        <w:t xml:space="preserve"> </w:t>
      </w:r>
    </w:p>
    <w:p w14:paraId="73BB94EF"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O </w:t>
      </w:r>
      <w:r w:rsidRPr="00805F57">
        <w:rPr>
          <w:rStyle w:val="lig"/>
          <w:rFonts w:asciiTheme="minorHAnsi" w:hAnsiTheme="minorHAnsi" w:cstheme="minorHAnsi"/>
        </w:rPr>
        <w:t>st</w:t>
      </w:r>
      <w:r w:rsidRPr="00805F57">
        <w:rPr>
          <w:rFonts w:asciiTheme="minorHAnsi" w:hAnsiTheme="minorHAnsi" w:cstheme="minorHAnsi"/>
        </w:rPr>
        <w:t xml:space="preserve">ep </w:t>
      </w:r>
      <w:proofErr w:type="spellStart"/>
      <w:r w:rsidRPr="00805F57">
        <w:rPr>
          <w:rFonts w:asciiTheme="minorHAnsi" w:hAnsiTheme="minorHAnsi" w:cstheme="minorHAnsi"/>
        </w:rPr>
        <w:t>betweene</w:t>
      </w:r>
      <w:proofErr w:type="spellEnd"/>
      <w:r w:rsidRPr="00805F57">
        <w:rPr>
          <w:rFonts w:asciiTheme="minorHAnsi" w:hAnsiTheme="minorHAnsi" w:cstheme="minorHAnsi"/>
        </w:rPr>
        <w:t xml:space="preserve"> her, and her </w:t>
      </w:r>
      <w:r w:rsidRPr="00805F57">
        <w:rPr>
          <w:rStyle w:val="lig"/>
          <w:rFonts w:asciiTheme="minorHAnsi" w:hAnsiTheme="minorHAnsi" w:cstheme="minorHAnsi"/>
        </w:rPr>
        <w:t>fi</w:t>
      </w:r>
      <w:r w:rsidRPr="00805F57">
        <w:rPr>
          <w:rFonts w:asciiTheme="minorHAnsi" w:hAnsiTheme="minorHAnsi" w:cstheme="minorHAnsi"/>
        </w:rPr>
        <w:t xml:space="preserve">ghting Soule, </w:t>
      </w:r>
    </w:p>
    <w:p w14:paraId="7E4D8823"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Conceit in weake</w:t>
      </w:r>
      <w:r w:rsidRPr="00805F57">
        <w:rPr>
          <w:rStyle w:val="lig"/>
          <w:rFonts w:asciiTheme="minorHAnsi" w:hAnsiTheme="minorHAnsi" w:cstheme="minorHAnsi"/>
        </w:rPr>
        <w:t>st</w:t>
      </w:r>
      <w:r w:rsidRPr="00805F57">
        <w:rPr>
          <w:rFonts w:asciiTheme="minorHAnsi" w:hAnsiTheme="minorHAnsi" w:cstheme="minorHAnsi"/>
        </w:rPr>
        <w:t xml:space="preserve"> bodies, </w:t>
      </w:r>
      <w:r w:rsidRPr="00805F57">
        <w:rPr>
          <w:rStyle w:val="lig"/>
          <w:rFonts w:asciiTheme="minorHAnsi" w:hAnsiTheme="minorHAnsi" w:cstheme="minorHAnsi"/>
        </w:rPr>
        <w:t>st</w:t>
      </w:r>
      <w:r w:rsidRPr="00805F57">
        <w:rPr>
          <w:rFonts w:asciiTheme="minorHAnsi" w:hAnsiTheme="minorHAnsi" w:cstheme="minorHAnsi"/>
        </w:rPr>
        <w:t>ronge</w:t>
      </w:r>
      <w:r w:rsidRPr="00805F57">
        <w:rPr>
          <w:rStyle w:val="lig"/>
          <w:rFonts w:asciiTheme="minorHAnsi" w:hAnsiTheme="minorHAnsi" w:cstheme="minorHAnsi"/>
        </w:rPr>
        <w:t>st</w:t>
      </w:r>
      <w:r w:rsidRPr="00805F57">
        <w:rPr>
          <w:rFonts w:asciiTheme="minorHAnsi" w:hAnsiTheme="minorHAnsi" w:cstheme="minorHAnsi"/>
        </w:rPr>
        <w:t xml:space="preserve"> </w:t>
      </w:r>
      <w:proofErr w:type="spellStart"/>
      <w:r w:rsidRPr="00805F57">
        <w:rPr>
          <w:rFonts w:asciiTheme="minorHAnsi" w:hAnsiTheme="minorHAnsi" w:cstheme="minorHAnsi"/>
        </w:rPr>
        <w:t>workes</w:t>
      </w:r>
      <w:proofErr w:type="spellEnd"/>
      <w:r w:rsidRPr="00805F57">
        <w:rPr>
          <w:rFonts w:asciiTheme="minorHAnsi" w:hAnsiTheme="minorHAnsi" w:cstheme="minorHAnsi"/>
        </w:rPr>
        <w:t>. (F 2487-94)</w:t>
      </w:r>
    </w:p>
    <w:p w14:paraId="7F6C9588" w14:textId="30DDAF91"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Hamlet’s request for clarification occupies the same slot defined by the vocative; here the nominative address to the Ghost is implied. The re-proofer must decide between the two forms, a split decision on the part of the early compositors. Given the intensity of Hamlet’s request for clarification, I would opt with some reservation for the Folio’s “Oh.” In a similar mode, Polonius’ boast about knowing the cause of Hamlet’s melancholy elicits an earnest elaboration request from the king: “I </w:t>
      </w:r>
      <w:proofErr w:type="spellStart"/>
      <w:r w:rsidRPr="00805F57">
        <w:rPr>
          <w:rFonts w:asciiTheme="minorHAnsi" w:hAnsiTheme="minorHAnsi" w:cstheme="minorHAnsi"/>
        </w:rPr>
        <w:t>haue</w:t>
      </w:r>
      <w:proofErr w:type="spellEnd"/>
      <w:r w:rsidRPr="00805F57">
        <w:rPr>
          <w:rFonts w:asciiTheme="minorHAnsi" w:hAnsiTheme="minorHAnsi" w:cstheme="minorHAnsi"/>
        </w:rPr>
        <w:t xml:space="preserve"> found/The very cause of </w:t>
      </w:r>
      <w:r w:rsidRPr="00805F57">
        <w:rPr>
          <w:rFonts w:asciiTheme="minorHAnsi" w:hAnsiTheme="minorHAnsi" w:cstheme="minorHAnsi"/>
          <w:i/>
          <w:iCs/>
        </w:rPr>
        <w:t>Hamlets</w:t>
      </w:r>
      <w:r w:rsidRPr="00805F57">
        <w:rPr>
          <w:rFonts w:asciiTheme="minorHAnsi" w:hAnsiTheme="minorHAnsi" w:cstheme="minorHAnsi"/>
        </w:rPr>
        <w:t xml:space="preserve"> </w:t>
      </w:r>
      <w:proofErr w:type="spellStart"/>
      <w:r w:rsidRPr="00805F57">
        <w:rPr>
          <w:rFonts w:asciiTheme="minorHAnsi" w:hAnsiTheme="minorHAnsi" w:cstheme="minorHAnsi"/>
        </w:rPr>
        <w:t>Lunacie</w:t>
      </w:r>
      <w:proofErr w:type="spellEnd"/>
      <w:proofErr w:type="gramStart"/>
      <w:r w:rsidRPr="00805F57">
        <w:rPr>
          <w:rFonts w:asciiTheme="minorHAnsi" w:hAnsiTheme="minorHAnsi" w:cstheme="minorHAnsi"/>
        </w:rPr>
        <w:t>./</w:t>
      </w:r>
      <w:proofErr w:type="gramEnd"/>
      <w:r w:rsidRPr="00805F57">
        <w:rPr>
          <w:rFonts w:asciiTheme="minorHAnsi" w:hAnsiTheme="minorHAnsi" w:cstheme="minorHAnsi"/>
          <w:i/>
          <w:iCs/>
        </w:rPr>
        <w:t>King</w:t>
      </w:r>
      <w:r w:rsidRPr="00805F57">
        <w:rPr>
          <w:rFonts w:asciiTheme="minorHAnsi" w:hAnsiTheme="minorHAnsi" w:cstheme="minorHAnsi"/>
        </w:rPr>
        <w:t xml:space="preserve">. Oh </w:t>
      </w:r>
      <w:proofErr w:type="spellStart"/>
      <w:r w:rsidRPr="00805F57">
        <w:rPr>
          <w:rFonts w:asciiTheme="minorHAnsi" w:hAnsiTheme="minorHAnsi" w:cstheme="minorHAnsi"/>
        </w:rPr>
        <w:t>speake</w:t>
      </w:r>
      <w:proofErr w:type="spellEnd"/>
      <w:r w:rsidRPr="00805F57">
        <w:rPr>
          <w:rFonts w:asciiTheme="minorHAnsi" w:hAnsiTheme="minorHAnsi" w:cstheme="minorHAnsi"/>
        </w:rPr>
        <w:t xml:space="preserve"> of that, that I do long to </w:t>
      </w:r>
      <w:proofErr w:type="spellStart"/>
      <w:r w:rsidRPr="00805F57">
        <w:rPr>
          <w:rFonts w:asciiTheme="minorHAnsi" w:hAnsiTheme="minorHAnsi" w:cstheme="minorHAnsi"/>
        </w:rPr>
        <w:t>heare</w:t>
      </w:r>
      <w:proofErr w:type="spellEnd"/>
      <w:r w:rsidRPr="00805F57">
        <w:rPr>
          <w:rFonts w:asciiTheme="minorHAnsi" w:hAnsiTheme="minorHAnsi" w:cstheme="minorHAnsi"/>
        </w:rPr>
        <w:t xml:space="preserve">” (1066-74; Quarto 2: “O </w:t>
      </w:r>
      <w:proofErr w:type="spellStart"/>
      <w:r w:rsidRPr="00805F57">
        <w:rPr>
          <w:rFonts w:asciiTheme="minorHAnsi" w:hAnsiTheme="minorHAnsi" w:cstheme="minorHAnsi"/>
        </w:rPr>
        <w:t>speake</w:t>
      </w:r>
      <w:proofErr w:type="spellEnd"/>
      <w:r w:rsidRPr="00805F57">
        <w:rPr>
          <w:rFonts w:asciiTheme="minorHAnsi" w:hAnsiTheme="minorHAnsi" w:cstheme="minorHAnsi"/>
        </w:rPr>
        <w:t xml:space="preserve"> of that”). Given the intensity of the K</w:t>
      </w:r>
      <w:r w:rsidR="00A519D3">
        <w:rPr>
          <w:rFonts w:asciiTheme="minorHAnsi" w:hAnsiTheme="minorHAnsi" w:cstheme="minorHAnsi"/>
        </w:rPr>
        <w:t xml:space="preserve">ing’s request for elaboration, </w:t>
      </w:r>
      <w:r w:rsidR="00A519D3" w:rsidRPr="00A519D3">
        <w:rPr>
          <w:rFonts w:asciiTheme="minorHAnsi" w:hAnsiTheme="minorHAnsi" w:cstheme="minorHAnsi"/>
          <w:i/>
        </w:rPr>
        <w:t>Oh</w:t>
      </w:r>
      <w:r w:rsidRPr="00805F57">
        <w:rPr>
          <w:rFonts w:asciiTheme="minorHAnsi" w:hAnsiTheme="minorHAnsi" w:cstheme="minorHAnsi"/>
        </w:rPr>
        <w:t xml:space="preserve"> should be the preferred form here. Later in the above passage, the Ghost correctly (</w:t>
      </w:r>
      <w:r w:rsidRPr="00805F57">
        <w:rPr>
          <w:rFonts w:asciiTheme="minorHAnsi" w:hAnsiTheme="minorHAnsi" w:cstheme="minorHAnsi"/>
          <w:i/>
        </w:rPr>
        <w:t xml:space="preserve">à la </w:t>
      </w:r>
      <w:proofErr w:type="spellStart"/>
      <w:r w:rsidRPr="00805F57">
        <w:rPr>
          <w:rFonts w:asciiTheme="minorHAnsi" w:hAnsiTheme="minorHAnsi" w:cstheme="minorHAnsi"/>
          <w:i/>
        </w:rPr>
        <w:t>Grinshpun</w:t>
      </w:r>
      <w:proofErr w:type="spellEnd"/>
      <w:r w:rsidR="00A519D3">
        <w:rPr>
          <w:rFonts w:asciiTheme="minorHAnsi" w:hAnsiTheme="minorHAnsi" w:cstheme="minorHAnsi"/>
        </w:rPr>
        <w:t xml:space="preserve">) employs </w:t>
      </w:r>
      <w:r w:rsidR="00A519D3" w:rsidRPr="00A519D3">
        <w:rPr>
          <w:rFonts w:asciiTheme="minorHAnsi" w:hAnsiTheme="minorHAnsi" w:cstheme="minorHAnsi"/>
          <w:i/>
        </w:rPr>
        <w:t>O</w:t>
      </w:r>
      <w:r w:rsidRPr="00805F57">
        <w:rPr>
          <w:rFonts w:asciiTheme="minorHAnsi" w:hAnsiTheme="minorHAnsi" w:cstheme="minorHAnsi"/>
        </w:rPr>
        <w:t xml:space="preserve"> to mark a new phase in their exchange, redirecting Hamlet’s attention to a Gertrude ready to be transformed. The interjections in this turbulent scene serve as contextual coordinates plotting the positions of the three characters as they gradually come into alignment with each other.</w:t>
      </w:r>
    </w:p>
    <w:p w14:paraId="03B17520"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At times, the crafts of discourse analysis and prosodic analysis can work in tandem to help the modern compositor select the proper form for a slot. Thus, Earle provides prosodic criteria for differentiating between these two interjections. He opposes any blurring of distinctions between </w:t>
      </w:r>
      <w:r w:rsidRPr="00805F57">
        <w:rPr>
          <w:rFonts w:asciiTheme="minorHAnsi" w:hAnsiTheme="minorHAnsi" w:cstheme="minorHAnsi"/>
          <w:i/>
        </w:rPr>
        <w:t>O</w:t>
      </w:r>
      <w:r w:rsidRPr="00805F57">
        <w:rPr>
          <w:rFonts w:asciiTheme="minorHAnsi" w:hAnsiTheme="minorHAnsi" w:cstheme="minorHAnsi"/>
        </w:rPr>
        <w:t xml:space="preserve"> and </w:t>
      </w:r>
      <w:r w:rsidRPr="00805F57">
        <w:rPr>
          <w:rFonts w:asciiTheme="minorHAnsi" w:hAnsiTheme="minorHAnsi" w:cstheme="minorHAnsi"/>
          <w:i/>
        </w:rPr>
        <w:t>oh</w:t>
      </w:r>
      <w:r w:rsidRPr="00805F57">
        <w:rPr>
          <w:rFonts w:asciiTheme="minorHAnsi" w:hAnsiTheme="minorHAnsi" w:cstheme="minorHAnsi"/>
        </w:rPr>
        <w:t>, arguing, “This distinction of spelling should by all means be kept up, as it is well founded</w:t>
      </w:r>
      <w:r w:rsidR="00FA46AC" w:rsidRPr="00805F57">
        <w:rPr>
          <w:rFonts w:asciiTheme="minorHAnsi" w:hAnsiTheme="minorHAnsi" w:cstheme="minorHAnsi"/>
        </w:rPr>
        <w:t>.</w:t>
      </w:r>
      <w:r w:rsidRPr="00805F57">
        <w:rPr>
          <w:rFonts w:asciiTheme="minorHAnsi" w:hAnsiTheme="minorHAnsi" w:cstheme="minorHAnsi"/>
        </w:rPr>
        <w:t>”</w:t>
      </w:r>
      <w:r w:rsidR="00FA46AC" w:rsidRPr="00805F57">
        <w:rPr>
          <w:rStyle w:val="EndnoteReference"/>
          <w:rFonts w:asciiTheme="minorHAnsi" w:hAnsiTheme="minorHAnsi" w:cstheme="minorHAnsi"/>
        </w:rPr>
        <w:endnoteReference w:id="54"/>
      </w:r>
      <w:r w:rsidR="00FA46AC" w:rsidRPr="00805F57">
        <w:rPr>
          <w:rFonts w:asciiTheme="minorHAnsi" w:hAnsiTheme="minorHAnsi" w:cstheme="minorHAnsi"/>
        </w:rPr>
        <w:t xml:space="preserve"> </w:t>
      </w:r>
      <w:r w:rsidRPr="00805F57">
        <w:rPr>
          <w:rFonts w:asciiTheme="minorHAnsi" w:hAnsiTheme="minorHAnsi" w:cstheme="minorHAnsi"/>
        </w:rPr>
        <w:t xml:space="preserve">He notes important prosodic and semantic distinctions between them:       </w:t>
      </w:r>
    </w:p>
    <w:p w14:paraId="49E703B2" w14:textId="77777777" w:rsidR="00537096" w:rsidRPr="00805F57" w:rsidRDefault="00537096" w:rsidP="00B3431D">
      <w:pPr>
        <w:spacing w:line="480" w:lineRule="auto"/>
        <w:ind w:left="720"/>
        <w:jc w:val="both"/>
        <w:rPr>
          <w:rFonts w:asciiTheme="minorHAnsi" w:hAnsiTheme="minorHAnsi" w:cstheme="minorHAnsi"/>
        </w:rPr>
      </w:pPr>
      <w:r w:rsidRPr="00805F57">
        <w:rPr>
          <w:rFonts w:asciiTheme="minorHAnsi" w:hAnsiTheme="minorHAnsi" w:cstheme="minorHAnsi"/>
        </w:rPr>
        <w:t xml:space="preserve">     And as to the sound, the </w:t>
      </w:r>
      <w:r w:rsidRPr="00805F57">
        <w:rPr>
          <w:rFonts w:asciiTheme="minorHAnsi" w:hAnsiTheme="minorHAnsi" w:cstheme="minorHAnsi"/>
          <w:i/>
        </w:rPr>
        <w:t>O</w:t>
      </w:r>
      <w:r w:rsidRPr="00805F57">
        <w:rPr>
          <w:rFonts w:asciiTheme="minorHAnsi" w:hAnsiTheme="minorHAnsi" w:cstheme="minorHAnsi"/>
        </w:rPr>
        <w:t xml:space="preserve"> is enclitic; that is to say, it has no accent of its own, but is pronounced with the word to which it is attached, as if it were its unaccented first syllable…. </w:t>
      </w:r>
      <w:r w:rsidRPr="00805F57">
        <w:rPr>
          <w:rFonts w:asciiTheme="minorHAnsi" w:hAnsiTheme="minorHAnsi" w:cstheme="minorHAnsi"/>
          <w:i/>
        </w:rPr>
        <w:t>Oh</w:t>
      </w:r>
      <w:r w:rsidRPr="00805F57">
        <w:rPr>
          <w:rFonts w:asciiTheme="minorHAnsi" w:hAnsiTheme="minorHAnsi" w:cstheme="minorHAnsi"/>
        </w:rPr>
        <w:t xml:space="preserve">! </w:t>
      </w:r>
      <w:proofErr w:type="gramStart"/>
      <w:r w:rsidRPr="00805F57">
        <w:rPr>
          <w:rFonts w:asciiTheme="minorHAnsi" w:hAnsiTheme="minorHAnsi" w:cstheme="minorHAnsi"/>
        </w:rPr>
        <w:t>on</w:t>
      </w:r>
      <w:proofErr w:type="gramEnd"/>
      <w:r w:rsidRPr="00805F57">
        <w:rPr>
          <w:rFonts w:asciiTheme="minorHAnsi" w:hAnsiTheme="minorHAnsi" w:cstheme="minorHAnsi"/>
        </w:rPr>
        <w:t xml:space="preserve"> the contrary, is one of the fullest of monosyllables, and it would be hard to place it in a verse except with the stress upon it.</w:t>
      </w:r>
      <w:r w:rsidR="00FA46AC" w:rsidRPr="00805F57">
        <w:rPr>
          <w:rStyle w:val="EndnoteReference"/>
          <w:rFonts w:asciiTheme="minorHAnsi" w:hAnsiTheme="minorHAnsi" w:cstheme="minorHAnsi"/>
        </w:rPr>
        <w:endnoteReference w:id="55"/>
      </w:r>
      <w:r w:rsidR="00BA410A" w:rsidRPr="00805F57">
        <w:rPr>
          <w:rFonts w:asciiTheme="minorHAnsi" w:hAnsiTheme="minorHAnsi" w:cstheme="minorHAnsi"/>
        </w:rPr>
        <w:t xml:space="preserve"> </w:t>
      </w:r>
    </w:p>
    <w:p w14:paraId="3E85B0E9"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Earle’s assertion that </w:t>
      </w:r>
      <w:r w:rsidRPr="00805F57">
        <w:rPr>
          <w:rFonts w:asciiTheme="minorHAnsi" w:hAnsiTheme="minorHAnsi" w:cstheme="minorHAnsi"/>
          <w:i/>
        </w:rPr>
        <w:t>oh</w:t>
      </w:r>
      <w:r w:rsidRPr="00805F57">
        <w:rPr>
          <w:rFonts w:asciiTheme="minorHAnsi" w:hAnsiTheme="minorHAnsi" w:cstheme="minorHAnsi"/>
        </w:rPr>
        <w:t xml:space="preserve"> is always stressed should be tempered somewhat here: while it is true that </w:t>
      </w:r>
      <w:r w:rsidRPr="00805F57">
        <w:rPr>
          <w:rFonts w:asciiTheme="minorHAnsi" w:hAnsiTheme="minorHAnsi" w:cstheme="minorHAnsi"/>
          <w:i/>
        </w:rPr>
        <w:t>oh</w:t>
      </w:r>
      <w:r w:rsidRPr="00805F57">
        <w:rPr>
          <w:rFonts w:asciiTheme="minorHAnsi" w:hAnsiTheme="minorHAnsi" w:cstheme="minorHAnsi"/>
        </w:rPr>
        <w:t xml:space="preserve"> tends to attract more accent than </w:t>
      </w:r>
      <w:r w:rsidRPr="00805F57">
        <w:rPr>
          <w:rFonts w:asciiTheme="minorHAnsi" w:hAnsiTheme="minorHAnsi" w:cstheme="minorHAnsi"/>
          <w:i/>
        </w:rPr>
        <w:t>O</w:t>
      </w:r>
      <w:r w:rsidRPr="00805F57">
        <w:rPr>
          <w:rFonts w:asciiTheme="minorHAnsi" w:hAnsiTheme="minorHAnsi" w:cstheme="minorHAnsi"/>
        </w:rPr>
        <w:t xml:space="preserve">, we should not view such attraction necessarily as a law or hard- and-fast prescription. The variability of such factors as intonation, rhythm, and stress should be taken into account in determining which form should fill a slot that might otherwise be problematic. Fortunately, we can defer to the actor’s “rare command of modulation” to take such factors into consideration and then make a final determination. </w:t>
      </w:r>
    </w:p>
    <w:p w14:paraId="29E0AE0B" w14:textId="228969B2"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Given such variability, principles of discourse analysis can be employed to </w:t>
      </w:r>
      <w:proofErr w:type="gramStart"/>
      <w:r w:rsidRPr="00805F57">
        <w:rPr>
          <w:rFonts w:asciiTheme="minorHAnsi" w:hAnsiTheme="minorHAnsi" w:cstheme="minorHAnsi"/>
        </w:rPr>
        <w:t>cross-check</w:t>
      </w:r>
      <w:proofErr w:type="gramEnd"/>
      <w:r w:rsidRPr="00805F57">
        <w:rPr>
          <w:rFonts w:asciiTheme="minorHAnsi" w:hAnsiTheme="minorHAnsi" w:cstheme="minorHAnsi"/>
        </w:rPr>
        <w:t xml:space="preserve"> prosodic considerations when determining which form to employ. Thus, the </w:t>
      </w:r>
      <w:r w:rsidRPr="00805F57">
        <w:rPr>
          <w:rFonts w:asciiTheme="minorHAnsi" w:hAnsiTheme="minorHAnsi" w:cstheme="minorHAnsi"/>
          <w:i/>
        </w:rPr>
        <w:t>oh</w:t>
      </w:r>
      <w:r w:rsidRPr="00805F57">
        <w:rPr>
          <w:rFonts w:asciiTheme="minorHAnsi" w:hAnsiTheme="minorHAnsi" w:cstheme="minorHAnsi"/>
        </w:rPr>
        <w:t xml:space="preserve"> employed in Claudius’ soul-searching soliloquy can be justified both by its stressed position and by what discourse analysts would label its speaker intensification function, indicating a dramatic shift in subjective </w:t>
      </w:r>
      <w:r w:rsidR="00A519D3">
        <w:rPr>
          <w:rFonts w:asciiTheme="minorHAnsi" w:hAnsiTheme="minorHAnsi" w:cstheme="minorHAnsi"/>
        </w:rPr>
        <w:t>orientation. (</w:t>
      </w:r>
      <w:r w:rsidRPr="00805F57">
        <w:rPr>
          <w:rFonts w:asciiTheme="minorHAnsi" w:hAnsiTheme="minorHAnsi" w:cstheme="minorHAnsi"/>
        </w:rPr>
        <w:t>Stressed sylla</w:t>
      </w:r>
      <w:r w:rsidR="00A519D3">
        <w:rPr>
          <w:rFonts w:asciiTheme="minorHAnsi" w:hAnsiTheme="minorHAnsi" w:cstheme="minorHAnsi"/>
        </w:rPr>
        <w:t>bles are indicated with italics.)</w:t>
      </w:r>
      <w:r w:rsidRPr="00805F57">
        <w:rPr>
          <w:rFonts w:asciiTheme="minorHAnsi" w:hAnsiTheme="minorHAnsi" w:cstheme="minorHAnsi"/>
        </w:rPr>
        <w:t>:</w:t>
      </w:r>
    </w:p>
    <w:p w14:paraId="2B8195D8"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rPr>
        <w:t>King</w:t>
      </w:r>
      <w:r w:rsidRPr="00805F57">
        <w:rPr>
          <w:rFonts w:asciiTheme="minorHAnsi" w:hAnsiTheme="minorHAnsi" w:cstheme="minorHAnsi"/>
        </w:rPr>
        <w:t xml:space="preserve">. Then Ile </w:t>
      </w:r>
      <w:proofErr w:type="spellStart"/>
      <w:r w:rsidRPr="00805F57">
        <w:rPr>
          <w:rFonts w:asciiTheme="minorHAnsi" w:hAnsiTheme="minorHAnsi" w:cstheme="minorHAnsi"/>
        </w:rPr>
        <w:t>looke</w:t>
      </w:r>
      <w:proofErr w:type="spellEnd"/>
      <w:r w:rsidRPr="00805F57">
        <w:rPr>
          <w:rFonts w:asciiTheme="minorHAnsi" w:hAnsiTheme="minorHAnsi" w:cstheme="minorHAnsi"/>
        </w:rPr>
        <w:t xml:space="preserve"> </w:t>
      </w:r>
      <w:proofErr w:type="spellStart"/>
      <w:proofErr w:type="gramStart"/>
      <w:r w:rsidRPr="00805F57">
        <w:rPr>
          <w:rFonts w:asciiTheme="minorHAnsi" w:hAnsiTheme="minorHAnsi" w:cstheme="minorHAnsi"/>
        </w:rPr>
        <w:t>vp</w:t>
      </w:r>
      <w:proofErr w:type="spellEnd"/>
      <w:proofErr w:type="gramEnd"/>
      <w:r w:rsidRPr="00805F57">
        <w:rPr>
          <w:rFonts w:asciiTheme="minorHAnsi" w:hAnsiTheme="minorHAnsi" w:cstheme="minorHAnsi"/>
        </w:rPr>
        <w:t xml:space="preserve">, </w:t>
      </w:r>
    </w:p>
    <w:p w14:paraId="255E3BA3"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My </w:t>
      </w:r>
      <w:r w:rsidRPr="00805F57">
        <w:rPr>
          <w:rFonts w:asciiTheme="minorHAnsi" w:hAnsiTheme="minorHAnsi" w:cstheme="minorHAnsi"/>
          <w:i/>
        </w:rPr>
        <w:t>fault</w:t>
      </w:r>
      <w:r w:rsidRPr="00805F57">
        <w:rPr>
          <w:rFonts w:asciiTheme="minorHAnsi" w:hAnsiTheme="minorHAnsi" w:cstheme="minorHAnsi"/>
        </w:rPr>
        <w:t xml:space="preserve"> is </w:t>
      </w:r>
      <w:r w:rsidRPr="00805F57">
        <w:rPr>
          <w:rFonts w:asciiTheme="minorHAnsi" w:hAnsiTheme="minorHAnsi" w:cstheme="minorHAnsi"/>
          <w:i/>
        </w:rPr>
        <w:t>past</w:t>
      </w:r>
      <w:r w:rsidRPr="00805F57">
        <w:rPr>
          <w:rFonts w:asciiTheme="minorHAnsi" w:hAnsiTheme="minorHAnsi" w:cstheme="minorHAnsi"/>
        </w:rPr>
        <w:t xml:space="preserve">. But </w:t>
      </w:r>
      <w:r w:rsidRPr="00805F57">
        <w:rPr>
          <w:rFonts w:asciiTheme="minorHAnsi" w:hAnsiTheme="minorHAnsi" w:cstheme="minorHAnsi"/>
          <w:i/>
        </w:rPr>
        <w:t>oh</w:t>
      </w:r>
      <w:r w:rsidRPr="00805F57">
        <w:rPr>
          <w:rFonts w:asciiTheme="minorHAnsi" w:hAnsiTheme="minorHAnsi" w:cstheme="minorHAnsi"/>
        </w:rPr>
        <w:t xml:space="preserve">, what </w:t>
      </w:r>
      <w:proofErr w:type="spellStart"/>
      <w:r w:rsidRPr="00805F57">
        <w:rPr>
          <w:rFonts w:asciiTheme="minorHAnsi" w:hAnsiTheme="minorHAnsi" w:cstheme="minorHAnsi"/>
          <w:i/>
        </w:rPr>
        <w:t>forme</w:t>
      </w:r>
      <w:proofErr w:type="spellEnd"/>
      <w:r w:rsidRPr="00805F57">
        <w:rPr>
          <w:rFonts w:asciiTheme="minorHAnsi" w:hAnsiTheme="minorHAnsi" w:cstheme="minorHAnsi"/>
        </w:rPr>
        <w:t xml:space="preserve"> of </w:t>
      </w:r>
      <w:r w:rsidRPr="00805F57">
        <w:rPr>
          <w:rFonts w:asciiTheme="minorHAnsi" w:hAnsiTheme="minorHAnsi" w:cstheme="minorHAnsi"/>
          <w:i/>
        </w:rPr>
        <w:t>Prayer</w:t>
      </w:r>
      <w:r w:rsidRPr="00805F57">
        <w:rPr>
          <w:rFonts w:asciiTheme="minorHAnsi" w:hAnsiTheme="minorHAnsi" w:cstheme="minorHAnsi"/>
        </w:rPr>
        <w:t xml:space="preserve"> </w:t>
      </w:r>
    </w:p>
    <w:p w14:paraId="43A52139" w14:textId="36EA13E7" w:rsidR="00A519D3" w:rsidRPr="00805F57" w:rsidRDefault="00537096" w:rsidP="00DF4567">
      <w:pPr>
        <w:spacing w:line="480" w:lineRule="auto"/>
        <w:ind w:left="720" w:firstLine="720"/>
        <w:rPr>
          <w:rFonts w:asciiTheme="minorHAnsi" w:hAnsiTheme="minorHAnsi" w:cstheme="minorHAnsi"/>
        </w:rPr>
      </w:pPr>
      <w:r w:rsidRPr="00805F57">
        <w:rPr>
          <w:rFonts w:asciiTheme="minorHAnsi" w:hAnsiTheme="minorHAnsi" w:cstheme="minorHAnsi"/>
        </w:rPr>
        <w:t xml:space="preserve">Can </w:t>
      </w:r>
      <w:proofErr w:type="spellStart"/>
      <w:r w:rsidRPr="00805F57">
        <w:rPr>
          <w:rFonts w:asciiTheme="minorHAnsi" w:hAnsiTheme="minorHAnsi" w:cstheme="minorHAnsi"/>
        </w:rPr>
        <w:t>serue</w:t>
      </w:r>
      <w:proofErr w:type="spellEnd"/>
      <w:r w:rsidRPr="00805F57">
        <w:rPr>
          <w:rFonts w:asciiTheme="minorHAnsi" w:hAnsiTheme="minorHAnsi" w:cstheme="minorHAnsi"/>
        </w:rPr>
        <w:t xml:space="preserve"> my </w:t>
      </w:r>
      <w:proofErr w:type="spellStart"/>
      <w:r w:rsidRPr="00805F57">
        <w:rPr>
          <w:rFonts w:asciiTheme="minorHAnsi" w:hAnsiTheme="minorHAnsi" w:cstheme="minorHAnsi"/>
        </w:rPr>
        <w:t>turne</w:t>
      </w:r>
      <w:proofErr w:type="spellEnd"/>
      <w:r w:rsidRPr="00805F57">
        <w:rPr>
          <w:rFonts w:asciiTheme="minorHAnsi" w:hAnsiTheme="minorHAnsi" w:cstheme="minorHAnsi"/>
        </w:rPr>
        <w:t>? (2328-30)</w:t>
      </w:r>
    </w:p>
    <w:p w14:paraId="6CDD3232"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Contextual cues such as genre can also aid the modern collaborator in choosing between forms. When a choice has to be made in a prose section of the play, more weight should be given to the </w:t>
      </w:r>
      <w:r w:rsidRPr="00805F57">
        <w:rPr>
          <w:rFonts w:asciiTheme="minorHAnsi" w:hAnsiTheme="minorHAnsi" w:cstheme="minorHAnsi"/>
          <w:i/>
        </w:rPr>
        <w:t>oh</w:t>
      </w:r>
      <w:r w:rsidRPr="00805F57">
        <w:rPr>
          <w:rFonts w:asciiTheme="minorHAnsi" w:hAnsiTheme="minorHAnsi" w:cstheme="minorHAnsi"/>
        </w:rPr>
        <w:t xml:space="preserve">-form. In many cases, this simply reaffirms the choice of </w:t>
      </w:r>
      <w:r w:rsidRPr="00805F57">
        <w:rPr>
          <w:rFonts w:asciiTheme="minorHAnsi" w:hAnsiTheme="minorHAnsi" w:cstheme="minorHAnsi"/>
          <w:i/>
        </w:rPr>
        <w:t>oh</w:t>
      </w:r>
      <w:r w:rsidRPr="00805F57">
        <w:rPr>
          <w:rFonts w:asciiTheme="minorHAnsi" w:hAnsiTheme="minorHAnsi" w:cstheme="minorHAnsi"/>
        </w:rPr>
        <w:t>: “</w:t>
      </w:r>
      <w:r w:rsidRPr="00805F57">
        <w:rPr>
          <w:rFonts w:asciiTheme="minorHAnsi" w:hAnsiTheme="minorHAnsi" w:cstheme="minorHAnsi"/>
          <w:i/>
        </w:rPr>
        <w:t>Ham</w:t>
      </w:r>
      <w:r w:rsidRPr="00805F57">
        <w:rPr>
          <w:rFonts w:asciiTheme="minorHAnsi" w:hAnsiTheme="minorHAnsi" w:cstheme="minorHAnsi"/>
        </w:rPr>
        <w:t xml:space="preserve">. </w:t>
      </w:r>
      <w:proofErr w:type="gramStart"/>
      <w:r w:rsidRPr="00805F57">
        <w:rPr>
          <w:rFonts w:asciiTheme="minorHAnsi" w:hAnsiTheme="minorHAnsi" w:cstheme="minorHAnsi"/>
        </w:rPr>
        <w:t>O[</w:t>
      </w:r>
      <w:proofErr w:type="gramEnd"/>
      <w:r w:rsidRPr="00805F57">
        <w:rPr>
          <w:rFonts w:asciiTheme="minorHAnsi" w:hAnsiTheme="minorHAnsi" w:cstheme="minorHAnsi"/>
        </w:rPr>
        <w:t>h] the Recorders” (2216) or “</w:t>
      </w:r>
      <w:r w:rsidRPr="00805F57">
        <w:rPr>
          <w:rFonts w:asciiTheme="minorHAnsi" w:hAnsiTheme="minorHAnsi" w:cstheme="minorHAnsi"/>
          <w:i/>
        </w:rPr>
        <w:t>Ham</w:t>
      </w:r>
      <w:r w:rsidRPr="00805F57">
        <w:rPr>
          <w:rFonts w:asciiTheme="minorHAnsi" w:hAnsiTheme="minorHAnsi" w:cstheme="minorHAnsi"/>
        </w:rPr>
        <w:t xml:space="preserve">. </w:t>
      </w:r>
      <w:proofErr w:type="spellStart"/>
      <w:r w:rsidRPr="00805F57">
        <w:rPr>
          <w:rFonts w:asciiTheme="minorHAnsi" w:hAnsiTheme="minorHAnsi" w:cstheme="minorHAnsi"/>
        </w:rPr>
        <w:t>Is’t</w:t>
      </w:r>
      <w:proofErr w:type="spellEnd"/>
      <w:r w:rsidRPr="00805F57">
        <w:rPr>
          <w:rFonts w:asciiTheme="minorHAnsi" w:hAnsiTheme="minorHAnsi" w:cstheme="minorHAnsi"/>
        </w:rPr>
        <w:t xml:space="preserve"> possible</w:t>
      </w:r>
      <w:proofErr w:type="gramStart"/>
      <w:r w:rsidRPr="00805F57">
        <w:rPr>
          <w:rFonts w:asciiTheme="minorHAnsi" w:hAnsiTheme="minorHAnsi" w:cstheme="minorHAnsi"/>
        </w:rPr>
        <w:t>?/</w:t>
      </w:r>
      <w:proofErr w:type="gramEnd"/>
      <w:r w:rsidRPr="00805F57">
        <w:rPr>
          <w:rFonts w:asciiTheme="minorHAnsi" w:hAnsiTheme="minorHAnsi" w:cstheme="minorHAnsi"/>
          <w:i/>
        </w:rPr>
        <w:t>Guild</w:t>
      </w:r>
      <w:r w:rsidRPr="00805F57">
        <w:rPr>
          <w:rFonts w:asciiTheme="minorHAnsi" w:hAnsiTheme="minorHAnsi" w:cstheme="minorHAnsi"/>
        </w:rPr>
        <w:t xml:space="preserve">. Oh there ha’s </w:t>
      </w:r>
      <w:proofErr w:type="spellStart"/>
      <w:r w:rsidRPr="00805F57">
        <w:rPr>
          <w:rFonts w:asciiTheme="minorHAnsi" w:hAnsiTheme="minorHAnsi" w:cstheme="minorHAnsi"/>
        </w:rPr>
        <w:t>beene</w:t>
      </w:r>
      <w:proofErr w:type="spellEnd"/>
      <w:r w:rsidRPr="00805F57">
        <w:rPr>
          <w:rFonts w:asciiTheme="minorHAnsi" w:hAnsiTheme="minorHAnsi" w:cstheme="minorHAnsi"/>
        </w:rPr>
        <w:t xml:space="preserve"> much throwing about of </w:t>
      </w:r>
      <w:proofErr w:type="spellStart"/>
      <w:r w:rsidRPr="00805F57">
        <w:rPr>
          <w:rFonts w:asciiTheme="minorHAnsi" w:hAnsiTheme="minorHAnsi" w:cstheme="minorHAnsi"/>
        </w:rPr>
        <w:t>Braines</w:t>
      </w:r>
      <w:proofErr w:type="spellEnd"/>
      <w:r w:rsidRPr="00805F57">
        <w:rPr>
          <w:rFonts w:asciiTheme="minorHAnsi" w:hAnsiTheme="minorHAnsi" w:cstheme="minorHAnsi"/>
        </w:rPr>
        <w:t xml:space="preserve">” (1404-06). When a grieving Laertes asks Claudius why he has not acted against Hamlet after the killing of Polonius, Claudius replies: “O for two </w:t>
      </w:r>
      <w:proofErr w:type="spellStart"/>
      <w:r w:rsidRPr="00805F57">
        <w:rPr>
          <w:rFonts w:asciiTheme="minorHAnsi" w:hAnsiTheme="minorHAnsi" w:cstheme="minorHAnsi"/>
        </w:rPr>
        <w:t>speciall</w:t>
      </w:r>
      <w:proofErr w:type="spellEnd"/>
      <w:r w:rsidRPr="00805F57">
        <w:rPr>
          <w:rFonts w:asciiTheme="minorHAnsi" w:hAnsiTheme="minorHAnsi" w:cstheme="minorHAnsi"/>
        </w:rPr>
        <w:t xml:space="preserve"> reasons” (3017). This is clearly not in the vocative mode; </w:t>
      </w:r>
      <w:proofErr w:type="spellStart"/>
      <w:r w:rsidRPr="00805F57">
        <w:rPr>
          <w:rFonts w:asciiTheme="minorHAnsi" w:hAnsiTheme="minorHAnsi" w:cstheme="minorHAnsi"/>
          <w:i/>
        </w:rPr>
        <w:t>oh</w:t>
      </w:r>
      <w:r w:rsidRPr="00805F57">
        <w:rPr>
          <w:rFonts w:asciiTheme="minorHAnsi" w:hAnsiTheme="minorHAnsi" w:cstheme="minorHAnsi"/>
        </w:rPr>
        <w:t>’s</w:t>
      </w:r>
      <w:proofErr w:type="spellEnd"/>
      <w:r w:rsidRPr="00805F57">
        <w:rPr>
          <w:rFonts w:asciiTheme="minorHAnsi" w:hAnsiTheme="minorHAnsi" w:cstheme="minorHAnsi"/>
        </w:rPr>
        <w:t xml:space="preserve"> function in introducing a clarification sequence is what is called for here. That Claudius’ response is rendered in a prose section further validates the selection of </w:t>
      </w:r>
      <w:r w:rsidRPr="00805F57">
        <w:rPr>
          <w:rFonts w:asciiTheme="minorHAnsi" w:hAnsiTheme="minorHAnsi" w:cstheme="minorHAnsi"/>
          <w:i/>
        </w:rPr>
        <w:t>oh</w:t>
      </w:r>
      <w:r w:rsidRPr="00805F57">
        <w:rPr>
          <w:rFonts w:asciiTheme="minorHAnsi" w:hAnsiTheme="minorHAnsi" w:cstheme="minorHAnsi"/>
        </w:rPr>
        <w:t>.</w:t>
      </w:r>
    </w:p>
    <w:p w14:paraId="7CDBA1D8"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In other prose contexts, where the vocative is in play with </w:t>
      </w:r>
      <w:r w:rsidRPr="00805F57">
        <w:rPr>
          <w:rFonts w:asciiTheme="minorHAnsi" w:hAnsiTheme="minorHAnsi" w:cstheme="minorHAnsi"/>
          <w:i/>
        </w:rPr>
        <w:t>oh</w:t>
      </w:r>
      <w:r w:rsidRPr="00805F57">
        <w:rPr>
          <w:rFonts w:asciiTheme="minorHAnsi" w:hAnsiTheme="minorHAnsi" w:cstheme="minorHAnsi"/>
        </w:rPr>
        <w:t>, for example, as an instance of speaker intensification, the choice is not so clear-cut: “</w:t>
      </w:r>
      <w:r w:rsidRPr="00805F57">
        <w:rPr>
          <w:rFonts w:asciiTheme="minorHAnsi" w:hAnsiTheme="minorHAnsi" w:cstheme="minorHAnsi"/>
          <w:i/>
        </w:rPr>
        <w:t>Ham</w:t>
      </w:r>
      <w:r w:rsidRPr="00805F57">
        <w:rPr>
          <w:rFonts w:asciiTheme="minorHAnsi" w:hAnsiTheme="minorHAnsi" w:cstheme="minorHAnsi"/>
        </w:rPr>
        <w:t xml:space="preserve">. </w:t>
      </w:r>
      <w:proofErr w:type="gramStart"/>
      <w:r w:rsidRPr="00805F57">
        <w:rPr>
          <w:rFonts w:asciiTheme="minorHAnsi" w:hAnsiTheme="minorHAnsi" w:cstheme="minorHAnsi"/>
        </w:rPr>
        <w:t>O[</w:t>
      </w:r>
      <w:proofErr w:type="gramEnd"/>
      <w:r w:rsidRPr="00805F57">
        <w:rPr>
          <w:rFonts w:asciiTheme="minorHAnsi" w:hAnsiTheme="minorHAnsi" w:cstheme="minorHAnsi"/>
        </w:rPr>
        <w:t xml:space="preserve">h] it offends me to the Soule” (1856). We find similar difficult hybridizations in the metered context as well, such as a conflict occurring when the vocative expression occupies the same slot as a rebuttal: </w:t>
      </w:r>
    </w:p>
    <w:p w14:paraId="10DCDB13" w14:textId="77777777" w:rsidR="00537096" w:rsidRPr="00805F57" w:rsidRDefault="00537096" w:rsidP="00B3431D">
      <w:pPr>
        <w:spacing w:line="480" w:lineRule="auto"/>
        <w:ind w:left="720" w:firstLine="720"/>
        <w:jc w:val="both"/>
        <w:rPr>
          <w:rFonts w:asciiTheme="minorHAnsi" w:hAnsiTheme="minorHAnsi" w:cstheme="minorHAnsi"/>
        </w:rPr>
      </w:pPr>
      <w:r w:rsidRPr="00805F57">
        <w:rPr>
          <w:rFonts w:asciiTheme="minorHAnsi" w:hAnsiTheme="minorHAnsi" w:cstheme="minorHAnsi"/>
          <w:i/>
        </w:rPr>
        <w:t>Ham</w:t>
      </w:r>
      <w:r w:rsidRPr="00805F57">
        <w:rPr>
          <w:rFonts w:asciiTheme="minorHAnsi" w:hAnsiTheme="minorHAnsi" w:cstheme="minorHAnsi"/>
        </w:rPr>
        <w:t xml:space="preserve">. </w:t>
      </w:r>
      <w:r w:rsidRPr="00805F57">
        <w:rPr>
          <w:rFonts w:asciiTheme="minorHAnsi" w:hAnsiTheme="minorHAnsi" w:cstheme="minorHAnsi"/>
          <w:i/>
        </w:rPr>
        <w:t>Horatio</w:t>
      </w:r>
      <w:r w:rsidRPr="00805F57">
        <w:rPr>
          <w:rFonts w:asciiTheme="minorHAnsi" w:hAnsiTheme="minorHAnsi" w:cstheme="minorHAnsi"/>
        </w:rPr>
        <w:t xml:space="preserve">, thou art </w:t>
      </w:r>
      <w:proofErr w:type="spellStart"/>
      <w:r w:rsidRPr="00805F57">
        <w:rPr>
          <w:rFonts w:asciiTheme="minorHAnsi" w:hAnsiTheme="minorHAnsi" w:cstheme="minorHAnsi"/>
        </w:rPr>
        <w:t>eene</w:t>
      </w:r>
      <w:proofErr w:type="spellEnd"/>
      <w:r w:rsidRPr="00805F57">
        <w:rPr>
          <w:rFonts w:asciiTheme="minorHAnsi" w:hAnsiTheme="minorHAnsi" w:cstheme="minorHAnsi"/>
        </w:rPr>
        <w:t xml:space="preserve"> as just a man</w:t>
      </w:r>
    </w:p>
    <w:p w14:paraId="03CD2845" w14:textId="77777777" w:rsidR="00537096" w:rsidRPr="00805F57" w:rsidRDefault="00537096" w:rsidP="00B3431D">
      <w:pPr>
        <w:spacing w:line="480" w:lineRule="auto"/>
        <w:ind w:left="720" w:firstLine="720"/>
        <w:jc w:val="both"/>
        <w:rPr>
          <w:rFonts w:asciiTheme="minorHAnsi" w:hAnsiTheme="minorHAnsi" w:cstheme="minorHAnsi"/>
        </w:rPr>
      </w:pPr>
      <w:r w:rsidRPr="00805F57">
        <w:rPr>
          <w:rFonts w:asciiTheme="minorHAnsi" w:hAnsiTheme="minorHAnsi" w:cstheme="minorHAnsi"/>
        </w:rPr>
        <w:t>As ere my conversation coped withal.</w:t>
      </w:r>
    </w:p>
    <w:p w14:paraId="708E93AA" w14:textId="77777777" w:rsidR="00537096" w:rsidRPr="00805F57" w:rsidRDefault="00537096" w:rsidP="00B3431D">
      <w:pPr>
        <w:spacing w:line="480" w:lineRule="auto"/>
        <w:ind w:left="720" w:firstLine="720"/>
        <w:jc w:val="both"/>
        <w:rPr>
          <w:rFonts w:asciiTheme="minorHAnsi" w:hAnsiTheme="minorHAnsi" w:cstheme="minorHAnsi"/>
        </w:rPr>
      </w:pPr>
      <w:r w:rsidRPr="00805F57">
        <w:rPr>
          <w:rFonts w:asciiTheme="minorHAnsi" w:hAnsiTheme="minorHAnsi" w:cstheme="minorHAnsi"/>
          <w:i/>
        </w:rPr>
        <w:t>Hor</w:t>
      </w:r>
      <w:r w:rsidRPr="00805F57">
        <w:rPr>
          <w:rFonts w:asciiTheme="minorHAnsi" w:hAnsiTheme="minorHAnsi" w:cstheme="minorHAnsi"/>
        </w:rPr>
        <w:t xml:space="preserve">. </w:t>
      </w:r>
      <w:proofErr w:type="gramStart"/>
      <w:r w:rsidRPr="00805F57">
        <w:rPr>
          <w:rFonts w:asciiTheme="minorHAnsi" w:hAnsiTheme="minorHAnsi" w:cstheme="minorHAnsi"/>
        </w:rPr>
        <w:t>O[</w:t>
      </w:r>
      <w:proofErr w:type="gramEnd"/>
      <w:r w:rsidRPr="00805F57">
        <w:rPr>
          <w:rFonts w:asciiTheme="minorHAnsi" w:hAnsiTheme="minorHAnsi" w:cstheme="minorHAnsi"/>
        </w:rPr>
        <w:t xml:space="preserve">h] my </w:t>
      </w:r>
      <w:proofErr w:type="spellStart"/>
      <w:r w:rsidRPr="00805F57">
        <w:rPr>
          <w:rFonts w:asciiTheme="minorHAnsi" w:hAnsiTheme="minorHAnsi" w:cstheme="minorHAnsi"/>
        </w:rPr>
        <w:t>deere</w:t>
      </w:r>
      <w:proofErr w:type="spellEnd"/>
      <w:r w:rsidRPr="00805F57">
        <w:rPr>
          <w:rFonts w:asciiTheme="minorHAnsi" w:hAnsiTheme="minorHAnsi" w:cstheme="minorHAnsi"/>
        </w:rPr>
        <w:t xml:space="preserve"> Lord.</w:t>
      </w:r>
    </w:p>
    <w:p w14:paraId="28C3CE3B" w14:textId="77777777" w:rsidR="00537096" w:rsidRPr="00805F57" w:rsidRDefault="00537096" w:rsidP="00B3431D">
      <w:pPr>
        <w:spacing w:line="480" w:lineRule="auto"/>
        <w:ind w:left="720" w:firstLine="720"/>
        <w:jc w:val="both"/>
        <w:rPr>
          <w:rFonts w:asciiTheme="minorHAnsi" w:hAnsiTheme="minorHAnsi" w:cstheme="minorHAnsi"/>
        </w:rPr>
      </w:pPr>
      <w:r w:rsidRPr="00805F57">
        <w:rPr>
          <w:rFonts w:asciiTheme="minorHAnsi" w:hAnsiTheme="minorHAnsi" w:cstheme="minorHAnsi"/>
          <w:i/>
        </w:rPr>
        <w:t>Ham</w:t>
      </w:r>
      <w:r w:rsidRPr="00805F57">
        <w:rPr>
          <w:rFonts w:asciiTheme="minorHAnsi" w:hAnsiTheme="minorHAnsi" w:cstheme="minorHAnsi"/>
        </w:rPr>
        <w:t xml:space="preserve">. Nay, doe not </w:t>
      </w:r>
      <w:proofErr w:type="spellStart"/>
      <w:r w:rsidRPr="00805F57">
        <w:rPr>
          <w:rFonts w:asciiTheme="minorHAnsi" w:hAnsiTheme="minorHAnsi" w:cstheme="minorHAnsi"/>
        </w:rPr>
        <w:t>thinke</w:t>
      </w:r>
      <w:proofErr w:type="spellEnd"/>
      <w:r w:rsidRPr="00805F57">
        <w:rPr>
          <w:rFonts w:asciiTheme="minorHAnsi" w:hAnsiTheme="minorHAnsi" w:cstheme="minorHAnsi"/>
        </w:rPr>
        <w:t xml:space="preserve"> I flatter… (1904-07)</w:t>
      </w:r>
    </w:p>
    <w:p w14:paraId="7ACB6F71"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Here, </w:t>
      </w:r>
      <w:r w:rsidRPr="00805F57">
        <w:rPr>
          <w:rFonts w:asciiTheme="minorHAnsi" w:hAnsiTheme="minorHAnsi" w:cstheme="minorHAnsi"/>
          <w:i/>
        </w:rPr>
        <w:t>oh</w:t>
      </w:r>
      <w:r w:rsidRPr="00805F57">
        <w:rPr>
          <w:rFonts w:asciiTheme="minorHAnsi" w:hAnsiTheme="minorHAnsi" w:cstheme="minorHAnsi"/>
        </w:rPr>
        <w:t xml:space="preserve"> should mark Horatio’s efforts to rebut or deflect what he perceives as excessive praise on Hamlet’s part.</w:t>
      </w:r>
      <w:r w:rsidRPr="00805F57">
        <w:rPr>
          <w:rFonts w:asciiTheme="minorHAnsi" w:hAnsiTheme="minorHAnsi" w:cstheme="minorHAnsi"/>
        </w:rPr>
        <w:tab/>
      </w:r>
    </w:p>
    <w:p w14:paraId="5242E79A" w14:textId="0393F32E"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i/>
        </w:rPr>
        <w:t xml:space="preserve">      </w:t>
      </w:r>
      <w:r w:rsidRPr="00805F57">
        <w:rPr>
          <w:rFonts w:asciiTheme="minorHAnsi" w:hAnsiTheme="minorHAnsi" w:cstheme="minorHAnsi"/>
        </w:rPr>
        <w:t xml:space="preserve">Beyond helping us adjudicate between the two forms, the findings of discourse analysts can demonstrate how Shakespeare took to heart his own </w:t>
      </w:r>
      <w:r w:rsidR="00DF4567">
        <w:rPr>
          <w:rFonts w:asciiTheme="minorHAnsi" w:hAnsiTheme="minorHAnsi" w:cstheme="minorHAnsi"/>
        </w:rPr>
        <w:t xml:space="preserve">character </w:t>
      </w:r>
      <w:proofErr w:type="spellStart"/>
      <w:r w:rsidRPr="00805F57">
        <w:rPr>
          <w:rFonts w:asciiTheme="minorHAnsi" w:hAnsiTheme="minorHAnsi" w:cstheme="minorHAnsi"/>
        </w:rPr>
        <w:t>Tranio’s</w:t>
      </w:r>
      <w:proofErr w:type="spellEnd"/>
      <w:r w:rsidRPr="00805F57">
        <w:rPr>
          <w:rFonts w:asciiTheme="minorHAnsi" w:hAnsiTheme="minorHAnsi" w:cstheme="minorHAnsi"/>
        </w:rPr>
        <w:t xml:space="preserve"> prescription to study the “rhetoric in your common talk” (as Magnusson points out). Shakespeare confirms Brinton’s assertion that texts of earlier periods contain an “oral residue” preserved for linguists as freeze-framed transcripts of speech practices of the past</w:t>
      </w:r>
      <w:r w:rsidR="00BA410A" w:rsidRPr="00805F57">
        <w:rPr>
          <w:rFonts w:asciiTheme="minorHAnsi" w:hAnsiTheme="minorHAnsi" w:cstheme="minorHAnsi"/>
        </w:rPr>
        <w:t>.</w:t>
      </w:r>
      <w:r w:rsidR="00BA410A" w:rsidRPr="00805F57">
        <w:rPr>
          <w:rStyle w:val="EndnoteReference"/>
          <w:rFonts w:asciiTheme="minorHAnsi" w:hAnsiTheme="minorHAnsi" w:cstheme="minorHAnsi"/>
        </w:rPr>
        <w:endnoteReference w:id="56"/>
      </w:r>
      <w:r w:rsidR="00BA410A" w:rsidRPr="00805F57">
        <w:rPr>
          <w:rFonts w:asciiTheme="minorHAnsi" w:hAnsiTheme="minorHAnsi" w:cstheme="minorHAnsi"/>
        </w:rPr>
        <w:t xml:space="preserve"> </w:t>
      </w:r>
      <w:r w:rsidRPr="00805F57">
        <w:rPr>
          <w:rFonts w:asciiTheme="minorHAnsi" w:hAnsiTheme="minorHAnsi" w:cstheme="minorHAnsi"/>
        </w:rPr>
        <w:t xml:space="preserve">That Shakespeare observed and understood distinctions intuitively practiced by native speakers and later codified by discourse analysts can be readily observed in comparing and analyzing passages from both. For example, in her analyses of interjections, </w:t>
      </w:r>
      <w:proofErr w:type="spellStart"/>
      <w:r w:rsidRPr="00805F57">
        <w:rPr>
          <w:rFonts w:asciiTheme="minorHAnsi" w:hAnsiTheme="minorHAnsi" w:cstheme="minorHAnsi"/>
        </w:rPr>
        <w:t>Schiffrin</w:t>
      </w:r>
      <w:proofErr w:type="spellEnd"/>
      <w:r w:rsidRPr="00805F57">
        <w:rPr>
          <w:rFonts w:asciiTheme="minorHAnsi" w:hAnsiTheme="minorHAnsi" w:cstheme="minorHAnsi"/>
        </w:rPr>
        <w:t xml:space="preserve"> demonstrates just how many levels an </w:t>
      </w:r>
      <w:proofErr w:type="spellStart"/>
      <w:r w:rsidRPr="00805F57">
        <w:rPr>
          <w:rFonts w:asciiTheme="minorHAnsi" w:hAnsiTheme="minorHAnsi" w:cstheme="minorHAnsi"/>
        </w:rPr>
        <w:t>interjectival</w:t>
      </w:r>
      <w:proofErr w:type="spellEnd"/>
      <w:r w:rsidRPr="00805F57">
        <w:rPr>
          <w:rFonts w:asciiTheme="minorHAnsi" w:hAnsiTheme="minorHAnsi" w:cstheme="minorHAnsi"/>
        </w:rPr>
        <w:t xml:space="preserve"> discourse marker such as “but” can mediate in the following interchange between her friends Jack and Freda:</w:t>
      </w:r>
    </w:p>
    <w:p w14:paraId="6BBBEF7C" w14:textId="77777777" w:rsidR="00537096" w:rsidRPr="00805F57" w:rsidRDefault="00537096" w:rsidP="00B3431D">
      <w:pPr>
        <w:numPr>
          <w:ilvl w:val="0"/>
          <w:numId w:val="1"/>
        </w:numPr>
        <w:spacing w:line="480" w:lineRule="auto"/>
        <w:jc w:val="both"/>
        <w:rPr>
          <w:rFonts w:asciiTheme="minorHAnsi" w:hAnsiTheme="minorHAnsi" w:cstheme="minorHAnsi"/>
        </w:rPr>
      </w:pPr>
      <w:r w:rsidRPr="00805F57">
        <w:rPr>
          <w:rFonts w:asciiTheme="minorHAnsi" w:hAnsiTheme="minorHAnsi" w:cstheme="minorHAnsi"/>
          <w:i/>
        </w:rPr>
        <w:t>Jack</w:t>
      </w:r>
      <w:r w:rsidRPr="00805F57">
        <w:rPr>
          <w:rFonts w:asciiTheme="minorHAnsi" w:hAnsiTheme="minorHAnsi" w:cstheme="minorHAnsi"/>
        </w:rPr>
        <w:t>:   [The rabbis preach, [“Don’t intermarry”</w:t>
      </w:r>
    </w:p>
    <w:p w14:paraId="23DF6182" w14:textId="77777777" w:rsidR="00537096" w:rsidRPr="00805F57" w:rsidRDefault="00537096" w:rsidP="00B3431D">
      <w:pPr>
        <w:spacing w:line="480" w:lineRule="auto"/>
        <w:ind w:left="1110" w:firstLine="330"/>
        <w:rPr>
          <w:rFonts w:asciiTheme="minorHAnsi" w:hAnsiTheme="minorHAnsi" w:cstheme="minorHAnsi"/>
        </w:rPr>
      </w:pPr>
      <w:r w:rsidRPr="00805F57">
        <w:rPr>
          <w:rFonts w:asciiTheme="minorHAnsi" w:hAnsiTheme="minorHAnsi" w:cstheme="minorHAnsi"/>
          <w:i/>
        </w:rPr>
        <w:t xml:space="preserve"> Freda</w:t>
      </w:r>
      <w:r w:rsidRPr="00805F57">
        <w:rPr>
          <w:rFonts w:asciiTheme="minorHAnsi" w:hAnsiTheme="minorHAnsi" w:cstheme="minorHAnsi"/>
        </w:rPr>
        <w:t xml:space="preserve">: [But I did-               [But I </w:t>
      </w:r>
      <w:r w:rsidRPr="00805F57">
        <w:rPr>
          <w:rFonts w:asciiTheme="minorHAnsi" w:hAnsiTheme="minorHAnsi" w:cstheme="minorHAnsi"/>
          <w:i/>
        </w:rPr>
        <w:t>did</w:t>
      </w:r>
      <w:r w:rsidRPr="00805F57">
        <w:rPr>
          <w:rFonts w:asciiTheme="minorHAnsi" w:hAnsiTheme="minorHAnsi" w:cstheme="minorHAnsi"/>
        </w:rPr>
        <w:t xml:space="preserve"> say         those intermarriages   </w:t>
      </w:r>
    </w:p>
    <w:p w14:paraId="4BAC7CA3" w14:textId="77777777" w:rsidR="00537096" w:rsidRPr="00805F57" w:rsidRDefault="00537096" w:rsidP="00B3431D">
      <w:pPr>
        <w:spacing w:line="480" w:lineRule="auto"/>
        <w:ind w:left="1110"/>
        <w:jc w:val="both"/>
        <w:rPr>
          <w:rFonts w:asciiTheme="minorHAnsi" w:hAnsiTheme="minorHAnsi" w:cstheme="minorHAnsi"/>
        </w:rPr>
      </w:pPr>
      <w:r w:rsidRPr="00805F57">
        <w:rPr>
          <w:rFonts w:asciiTheme="minorHAnsi" w:hAnsiTheme="minorHAnsi" w:cstheme="minorHAnsi"/>
        </w:rPr>
        <w:t xml:space="preserve">            </w:t>
      </w:r>
      <w:r w:rsidRPr="00805F57">
        <w:rPr>
          <w:rFonts w:asciiTheme="minorHAnsi" w:hAnsiTheme="minorHAnsi" w:cstheme="minorHAnsi"/>
        </w:rPr>
        <w:tab/>
        <w:t xml:space="preserve"> </w:t>
      </w:r>
      <w:proofErr w:type="gramStart"/>
      <w:r w:rsidRPr="00805F57">
        <w:rPr>
          <w:rFonts w:asciiTheme="minorHAnsi" w:hAnsiTheme="minorHAnsi" w:cstheme="minorHAnsi"/>
        </w:rPr>
        <w:t>that</w:t>
      </w:r>
      <w:proofErr w:type="gramEnd"/>
      <w:r w:rsidRPr="00805F57">
        <w:rPr>
          <w:rFonts w:asciiTheme="minorHAnsi" w:hAnsiTheme="minorHAnsi" w:cstheme="minorHAnsi"/>
        </w:rPr>
        <w:t xml:space="preserve"> we have in this country are healthy.</w:t>
      </w:r>
    </w:p>
    <w:p w14:paraId="33364CD6" w14:textId="77777777" w:rsidR="00537096" w:rsidRPr="00805F57" w:rsidRDefault="00537096" w:rsidP="00B3431D">
      <w:pPr>
        <w:spacing w:line="480" w:lineRule="auto"/>
        <w:jc w:val="both"/>
        <w:rPr>
          <w:rFonts w:asciiTheme="minorHAnsi" w:hAnsiTheme="minorHAnsi" w:cstheme="minorHAnsi"/>
        </w:rPr>
      </w:pPr>
      <w:proofErr w:type="spellStart"/>
      <w:r w:rsidRPr="00805F57">
        <w:rPr>
          <w:rFonts w:asciiTheme="minorHAnsi" w:hAnsiTheme="minorHAnsi" w:cstheme="minorHAnsi"/>
        </w:rPr>
        <w:t>Schriffin</w:t>
      </w:r>
      <w:proofErr w:type="spellEnd"/>
      <w:r w:rsidRPr="00805F57">
        <w:rPr>
          <w:rFonts w:asciiTheme="minorHAnsi" w:hAnsiTheme="minorHAnsi" w:cstheme="minorHAnsi"/>
        </w:rPr>
        <w:t xml:space="preserve"> underscores the complexities of this exchange by identifying the multiple discursive levels mediated by the interjection </w:t>
      </w:r>
      <w:r w:rsidRPr="00805F57">
        <w:rPr>
          <w:rFonts w:asciiTheme="minorHAnsi" w:hAnsiTheme="minorHAnsi" w:cstheme="minorHAnsi"/>
          <w:i/>
        </w:rPr>
        <w:t>But</w:t>
      </w:r>
      <w:r w:rsidRPr="00805F57">
        <w:rPr>
          <w:rFonts w:asciiTheme="minorHAnsi" w:hAnsiTheme="minorHAnsi" w:cstheme="minorHAnsi"/>
        </w:rPr>
        <w:t>:</w:t>
      </w:r>
    </w:p>
    <w:p w14:paraId="452E7C7E" w14:textId="77777777" w:rsidR="00537096" w:rsidRPr="00805F57" w:rsidRDefault="00537096" w:rsidP="00B3431D">
      <w:pPr>
        <w:spacing w:line="480" w:lineRule="auto"/>
        <w:ind w:left="1440"/>
        <w:jc w:val="both"/>
        <w:rPr>
          <w:rFonts w:asciiTheme="minorHAnsi" w:hAnsiTheme="minorHAnsi" w:cstheme="minorHAnsi"/>
        </w:rPr>
      </w:pPr>
      <w:r w:rsidRPr="00805F57">
        <w:rPr>
          <w:rFonts w:asciiTheme="minorHAnsi" w:hAnsiTheme="minorHAnsi" w:cstheme="minorHAnsi"/>
        </w:rPr>
        <w:t xml:space="preserve">Freda’s </w:t>
      </w:r>
      <w:r w:rsidRPr="00805F57">
        <w:rPr>
          <w:rFonts w:asciiTheme="minorHAnsi" w:hAnsiTheme="minorHAnsi" w:cstheme="minorHAnsi"/>
          <w:i/>
        </w:rPr>
        <w:t>but</w:t>
      </w:r>
      <w:r w:rsidRPr="00805F57">
        <w:rPr>
          <w:rFonts w:asciiTheme="minorHAnsi" w:hAnsiTheme="minorHAnsi" w:cstheme="minorHAnsi"/>
        </w:rPr>
        <w:t xml:space="preserve"> prefaces an idea unit (“intermarriages are healthy”), displays a participation framework (nonaligned with Jack), realizes an action (a rebuttal during an argument), and seeks to establish Freda as a current speaker in an exchange (open a turn at talk).</w:t>
      </w:r>
    </w:p>
    <w:p w14:paraId="236AC3F1"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In the above exchange, the four functions mediated by the interjection serve to “locate an utterance at the intersection of four planes of talk</w:t>
      </w:r>
      <w:r w:rsidR="00BA410A" w:rsidRPr="00805F57">
        <w:rPr>
          <w:rFonts w:asciiTheme="minorHAnsi" w:hAnsiTheme="minorHAnsi" w:cstheme="minorHAnsi"/>
        </w:rPr>
        <w:t>.</w:t>
      </w:r>
      <w:r w:rsidRPr="00805F57">
        <w:rPr>
          <w:rFonts w:asciiTheme="minorHAnsi" w:hAnsiTheme="minorHAnsi" w:cstheme="minorHAnsi"/>
        </w:rPr>
        <w:t>”</w:t>
      </w:r>
      <w:r w:rsidR="00BA410A" w:rsidRPr="00805F57">
        <w:rPr>
          <w:rStyle w:val="EndnoteReference"/>
          <w:rFonts w:asciiTheme="minorHAnsi" w:hAnsiTheme="minorHAnsi" w:cstheme="minorHAnsi"/>
        </w:rPr>
        <w:endnoteReference w:id="57"/>
      </w:r>
      <w:r w:rsidRPr="00805F57">
        <w:rPr>
          <w:rFonts w:asciiTheme="minorHAnsi" w:hAnsiTheme="minorHAnsi" w:cstheme="minorHAnsi"/>
        </w:rPr>
        <w:t xml:space="preserve"> Here, the interjection operates like a communication switchboard connecting and modulating people’s dialogues and interactions. </w:t>
      </w:r>
      <w:proofErr w:type="spellStart"/>
      <w:r w:rsidRPr="00805F57">
        <w:rPr>
          <w:rFonts w:asciiTheme="minorHAnsi" w:hAnsiTheme="minorHAnsi" w:cstheme="minorHAnsi"/>
        </w:rPr>
        <w:t>Schiffrin</w:t>
      </w:r>
      <w:proofErr w:type="spellEnd"/>
      <w:r w:rsidRPr="00805F57">
        <w:rPr>
          <w:rFonts w:asciiTheme="minorHAnsi" w:hAnsiTheme="minorHAnsi" w:cstheme="minorHAnsi"/>
        </w:rPr>
        <w:t xml:space="preserve"> notes reorientations occur “when speakers discover a discrepancy between their own and another’s evaluation of information, e.g. their level of commitment to a proposition</w:t>
      </w:r>
      <w:r w:rsidR="00BA410A" w:rsidRPr="00805F57">
        <w:rPr>
          <w:rFonts w:asciiTheme="minorHAnsi" w:hAnsiTheme="minorHAnsi" w:cstheme="minorHAnsi"/>
        </w:rPr>
        <w:t>.”</w:t>
      </w:r>
      <w:r w:rsidR="00BA410A" w:rsidRPr="00805F57">
        <w:rPr>
          <w:rStyle w:val="EndnoteReference"/>
          <w:rFonts w:asciiTheme="minorHAnsi" w:hAnsiTheme="minorHAnsi" w:cstheme="minorHAnsi"/>
        </w:rPr>
        <w:endnoteReference w:id="58"/>
      </w:r>
      <w:r w:rsidRPr="00805F57">
        <w:rPr>
          <w:rFonts w:asciiTheme="minorHAnsi" w:hAnsiTheme="minorHAnsi" w:cstheme="minorHAnsi"/>
        </w:rPr>
        <w:t xml:space="preserve"> </w:t>
      </w:r>
      <w:r w:rsidRPr="00805F57">
        <w:rPr>
          <w:rFonts w:asciiTheme="minorHAnsi" w:hAnsiTheme="minorHAnsi" w:cstheme="minorHAnsi"/>
        </w:rPr>
        <w:br/>
        <w:t xml:space="preserve">     In this light, the following dialogue between the Player King and Player Queen demonstrates just how close to modern discourse the Shakespearean text can be. Providing an example of other-initiated repair, the Player Queen interjects—and objects—to her husband’s insinuation that she might not be faithful to him after his death:</w:t>
      </w:r>
    </w:p>
    <w:p w14:paraId="51EBCA0B"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iCs/>
        </w:rPr>
        <w:t>King</w:t>
      </w:r>
      <w:r w:rsidRPr="00805F57">
        <w:rPr>
          <w:rFonts w:asciiTheme="minorHAnsi" w:hAnsiTheme="minorHAnsi" w:cstheme="minorHAnsi"/>
        </w:rPr>
        <w:t>. Faith I mu</w:t>
      </w:r>
      <w:r w:rsidRPr="00805F57">
        <w:rPr>
          <w:rStyle w:val="lig"/>
          <w:rFonts w:asciiTheme="minorHAnsi" w:hAnsiTheme="minorHAnsi" w:cstheme="minorHAnsi"/>
        </w:rPr>
        <w:t>st</w:t>
      </w:r>
      <w:r w:rsidRPr="00805F57">
        <w:rPr>
          <w:rFonts w:asciiTheme="minorHAnsi" w:hAnsiTheme="minorHAnsi" w:cstheme="minorHAnsi"/>
        </w:rPr>
        <w:t xml:space="preserve"> </w:t>
      </w:r>
      <w:proofErr w:type="spellStart"/>
      <w:r w:rsidRPr="00805F57">
        <w:rPr>
          <w:rFonts w:asciiTheme="minorHAnsi" w:hAnsiTheme="minorHAnsi" w:cstheme="minorHAnsi"/>
        </w:rPr>
        <w:t>leaue</w:t>
      </w:r>
      <w:proofErr w:type="spellEnd"/>
      <w:r w:rsidRPr="00805F57">
        <w:rPr>
          <w:rFonts w:asciiTheme="minorHAnsi" w:hAnsiTheme="minorHAnsi" w:cstheme="minorHAnsi"/>
        </w:rPr>
        <w:t xml:space="preserve"> thee </w:t>
      </w:r>
      <w:proofErr w:type="spellStart"/>
      <w:r w:rsidRPr="00805F57">
        <w:rPr>
          <w:rFonts w:asciiTheme="minorHAnsi" w:hAnsiTheme="minorHAnsi" w:cstheme="minorHAnsi"/>
        </w:rPr>
        <w:t>Loue</w:t>
      </w:r>
      <w:proofErr w:type="spellEnd"/>
      <w:r w:rsidRPr="00805F57">
        <w:rPr>
          <w:rFonts w:asciiTheme="minorHAnsi" w:hAnsiTheme="minorHAnsi" w:cstheme="minorHAnsi"/>
        </w:rPr>
        <w:t xml:space="preserve">, and </w:t>
      </w:r>
      <w:r w:rsidRPr="00805F57">
        <w:rPr>
          <w:rStyle w:val="lig"/>
          <w:rFonts w:asciiTheme="minorHAnsi" w:hAnsiTheme="minorHAnsi" w:cstheme="minorHAnsi"/>
        </w:rPr>
        <w:t>sh</w:t>
      </w:r>
      <w:r w:rsidRPr="00805F57">
        <w:rPr>
          <w:rFonts w:asciiTheme="minorHAnsi" w:hAnsiTheme="minorHAnsi" w:cstheme="minorHAnsi"/>
        </w:rPr>
        <w:t xml:space="preserve">ortly too: </w:t>
      </w:r>
    </w:p>
    <w:p w14:paraId="5DB2EB80"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My operant </w:t>
      </w:r>
      <w:proofErr w:type="gramStart"/>
      <w:r w:rsidRPr="00805F57">
        <w:rPr>
          <w:rFonts w:asciiTheme="minorHAnsi" w:hAnsiTheme="minorHAnsi" w:cstheme="minorHAnsi"/>
        </w:rPr>
        <w:t>Powers</w:t>
      </w:r>
      <w:proofErr w:type="gramEnd"/>
      <w:r w:rsidRPr="00805F57">
        <w:rPr>
          <w:rFonts w:asciiTheme="minorHAnsi" w:hAnsiTheme="minorHAnsi" w:cstheme="minorHAnsi"/>
        </w:rPr>
        <w:t xml:space="preserve"> my Fun</w:t>
      </w:r>
      <w:r w:rsidRPr="00805F57">
        <w:rPr>
          <w:rStyle w:val="lig"/>
          <w:rFonts w:asciiTheme="minorHAnsi" w:hAnsiTheme="minorHAnsi" w:cstheme="minorHAnsi"/>
        </w:rPr>
        <w:t>ct</w:t>
      </w:r>
      <w:r w:rsidRPr="00805F57">
        <w:rPr>
          <w:rFonts w:asciiTheme="minorHAnsi" w:hAnsiTheme="minorHAnsi" w:cstheme="minorHAnsi"/>
        </w:rPr>
        <w:t xml:space="preserve">ions </w:t>
      </w:r>
      <w:proofErr w:type="spellStart"/>
      <w:r w:rsidRPr="00805F57">
        <w:rPr>
          <w:rFonts w:asciiTheme="minorHAnsi" w:hAnsiTheme="minorHAnsi" w:cstheme="minorHAnsi"/>
        </w:rPr>
        <w:t>leaue</w:t>
      </w:r>
      <w:proofErr w:type="spellEnd"/>
      <w:r w:rsidRPr="00805F57">
        <w:rPr>
          <w:rFonts w:asciiTheme="minorHAnsi" w:hAnsiTheme="minorHAnsi" w:cstheme="minorHAnsi"/>
        </w:rPr>
        <w:t xml:space="preserve"> to do: </w:t>
      </w:r>
    </w:p>
    <w:p w14:paraId="34016FBB"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And thou </w:t>
      </w:r>
      <w:r w:rsidRPr="00805F57">
        <w:rPr>
          <w:rStyle w:val="lig"/>
          <w:rFonts w:asciiTheme="minorHAnsi" w:hAnsiTheme="minorHAnsi" w:cstheme="minorHAnsi"/>
        </w:rPr>
        <w:t>sh</w:t>
      </w:r>
      <w:r w:rsidRPr="00805F57">
        <w:rPr>
          <w:rFonts w:asciiTheme="minorHAnsi" w:hAnsiTheme="minorHAnsi" w:cstheme="minorHAnsi"/>
        </w:rPr>
        <w:t xml:space="preserve">alt </w:t>
      </w:r>
      <w:proofErr w:type="spellStart"/>
      <w:r w:rsidRPr="00805F57">
        <w:rPr>
          <w:rFonts w:asciiTheme="minorHAnsi" w:hAnsiTheme="minorHAnsi" w:cstheme="minorHAnsi"/>
        </w:rPr>
        <w:t>liue</w:t>
      </w:r>
      <w:proofErr w:type="spellEnd"/>
      <w:r w:rsidRPr="00805F57">
        <w:rPr>
          <w:rFonts w:asciiTheme="minorHAnsi" w:hAnsiTheme="minorHAnsi" w:cstheme="minorHAnsi"/>
        </w:rPr>
        <w:t xml:space="preserve"> in this faire world </w:t>
      </w:r>
      <w:proofErr w:type="spellStart"/>
      <w:r w:rsidRPr="00805F57">
        <w:rPr>
          <w:rFonts w:asciiTheme="minorHAnsi" w:hAnsiTheme="minorHAnsi" w:cstheme="minorHAnsi"/>
        </w:rPr>
        <w:t>behinde</w:t>
      </w:r>
      <w:proofErr w:type="spellEnd"/>
      <w:r w:rsidRPr="00805F57">
        <w:rPr>
          <w:rFonts w:asciiTheme="minorHAnsi" w:hAnsiTheme="minorHAnsi" w:cstheme="minorHAnsi"/>
        </w:rPr>
        <w:t xml:space="preserve">, </w:t>
      </w:r>
    </w:p>
    <w:p w14:paraId="362837CB" w14:textId="77777777" w:rsidR="00537096" w:rsidRPr="00805F57" w:rsidRDefault="00537096" w:rsidP="00B3431D">
      <w:pPr>
        <w:spacing w:line="480" w:lineRule="auto"/>
        <w:ind w:left="720" w:firstLine="720"/>
        <w:rPr>
          <w:rFonts w:asciiTheme="minorHAnsi" w:hAnsiTheme="minorHAnsi" w:cstheme="minorHAnsi"/>
        </w:rPr>
      </w:pPr>
      <w:proofErr w:type="spellStart"/>
      <w:r w:rsidRPr="00805F57">
        <w:rPr>
          <w:rFonts w:asciiTheme="minorHAnsi" w:hAnsiTheme="minorHAnsi" w:cstheme="minorHAnsi"/>
        </w:rPr>
        <w:t>Honour'd</w:t>
      </w:r>
      <w:proofErr w:type="spellEnd"/>
      <w:r w:rsidRPr="00805F57">
        <w:rPr>
          <w:rFonts w:asciiTheme="minorHAnsi" w:hAnsiTheme="minorHAnsi" w:cstheme="minorHAnsi"/>
        </w:rPr>
        <w:t xml:space="preserve">, </w:t>
      </w:r>
      <w:proofErr w:type="spellStart"/>
      <w:r w:rsidRPr="00805F57">
        <w:rPr>
          <w:rFonts w:asciiTheme="minorHAnsi" w:hAnsiTheme="minorHAnsi" w:cstheme="minorHAnsi"/>
        </w:rPr>
        <w:t>belou'd</w:t>
      </w:r>
      <w:proofErr w:type="spellEnd"/>
      <w:r w:rsidRPr="00805F57">
        <w:rPr>
          <w:rFonts w:asciiTheme="minorHAnsi" w:hAnsiTheme="minorHAnsi" w:cstheme="minorHAnsi"/>
        </w:rPr>
        <w:t xml:space="preserve">, and haply, one as </w:t>
      </w:r>
      <w:proofErr w:type="spellStart"/>
      <w:r w:rsidRPr="00805F57">
        <w:rPr>
          <w:rFonts w:asciiTheme="minorHAnsi" w:hAnsiTheme="minorHAnsi" w:cstheme="minorHAnsi"/>
        </w:rPr>
        <w:t>kinde</w:t>
      </w:r>
      <w:proofErr w:type="spellEnd"/>
      <w:r w:rsidRPr="00805F57">
        <w:rPr>
          <w:rFonts w:asciiTheme="minorHAnsi" w:hAnsiTheme="minorHAnsi" w:cstheme="minorHAnsi"/>
        </w:rPr>
        <w:t xml:space="preserve">. </w:t>
      </w:r>
    </w:p>
    <w:p w14:paraId="3FF13EF0"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For Husband </w:t>
      </w:r>
      <w:r w:rsidRPr="00805F57">
        <w:rPr>
          <w:rStyle w:val="lig"/>
          <w:rFonts w:asciiTheme="minorHAnsi" w:hAnsiTheme="minorHAnsi" w:cstheme="minorHAnsi"/>
        </w:rPr>
        <w:t>sh</w:t>
      </w:r>
      <w:r w:rsidRPr="00805F57">
        <w:rPr>
          <w:rFonts w:asciiTheme="minorHAnsi" w:hAnsiTheme="minorHAnsi" w:cstheme="minorHAnsi"/>
        </w:rPr>
        <w:t xml:space="preserve">alt thou--- </w:t>
      </w:r>
    </w:p>
    <w:p w14:paraId="25084F03"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i/>
          <w:iCs/>
        </w:rPr>
        <w:t>Bap</w:t>
      </w:r>
      <w:r w:rsidRPr="00805F57">
        <w:rPr>
          <w:rFonts w:asciiTheme="minorHAnsi" w:hAnsiTheme="minorHAnsi" w:cstheme="minorHAnsi"/>
        </w:rPr>
        <w:t>.                                     Oh, confound the re</w:t>
      </w:r>
      <w:r w:rsidRPr="00805F57">
        <w:rPr>
          <w:rStyle w:val="lig"/>
          <w:rFonts w:asciiTheme="minorHAnsi" w:hAnsiTheme="minorHAnsi" w:cstheme="minorHAnsi"/>
        </w:rPr>
        <w:t>st</w:t>
      </w:r>
      <w:r w:rsidRPr="00805F57">
        <w:rPr>
          <w:rFonts w:asciiTheme="minorHAnsi" w:hAnsiTheme="minorHAnsi" w:cstheme="minorHAnsi"/>
        </w:rPr>
        <w:t xml:space="preserve">: </w:t>
      </w:r>
    </w:p>
    <w:p w14:paraId="4ACBE70D" w14:textId="77777777" w:rsidR="00537096" w:rsidRPr="00805F57" w:rsidRDefault="00537096" w:rsidP="00B3431D">
      <w:pPr>
        <w:spacing w:line="480" w:lineRule="auto"/>
        <w:ind w:left="720" w:firstLine="720"/>
        <w:rPr>
          <w:rFonts w:asciiTheme="minorHAnsi" w:hAnsiTheme="minorHAnsi" w:cstheme="minorHAnsi"/>
        </w:rPr>
      </w:pPr>
      <w:r w:rsidRPr="00805F57">
        <w:rPr>
          <w:rFonts w:asciiTheme="minorHAnsi" w:hAnsiTheme="minorHAnsi" w:cstheme="minorHAnsi"/>
        </w:rPr>
        <w:t xml:space="preserve">Such </w:t>
      </w:r>
      <w:proofErr w:type="spellStart"/>
      <w:proofErr w:type="gramStart"/>
      <w:r w:rsidRPr="00805F57">
        <w:rPr>
          <w:rFonts w:asciiTheme="minorHAnsi" w:hAnsiTheme="minorHAnsi" w:cstheme="minorHAnsi"/>
        </w:rPr>
        <w:t>Loue</w:t>
      </w:r>
      <w:proofErr w:type="spellEnd"/>
      <w:r w:rsidRPr="00805F57">
        <w:rPr>
          <w:rFonts w:asciiTheme="minorHAnsi" w:hAnsiTheme="minorHAnsi" w:cstheme="minorHAnsi"/>
        </w:rPr>
        <w:t>,</w:t>
      </w:r>
      <w:proofErr w:type="gramEnd"/>
      <w:r w:rsidRPr="00805F57">
        <w:rPr>
          <w:rFonts w:asciiTheme="minorHAnsi" w:hAnsiTheme="minorHAnsi" w:cstheme="minorHAnsi"/>
        </w:rPr>
        <w:t xml:space="preserve"> mu</w:t>
      </w:r>
      <w:r w:rsidRPr="00805F57">
        <w:rPr>
          <w:rStyle w:val="lig"/>
          <w:rFonts w:asciiTheme="minorHAnsi" w:hAnsiTheme="minorHAnsi" w:cstheme="minorHAnsi"/>
        </w:rPr>
        <w:t>st</w:t>
      </w:r>
      <w:r w:rsidRPr="00805F57">
        <w:rPr>
          <w:rFonts w:asciiTheme="minorHAnsi" w:hAnsiTheme="minorHAnsi" w:cstheme="minorHAnsi"/>
        </w:rPr>
        <w:t xml:space="preserve"> needs be Treason in my </w:t>
      </w:r>
      <w:proofErr w:type="spellStart"/>
      <w:r w:rsidRPr="00805F57">
        <w:rPr>
          <w:rFonts w:asciiTheme="minorHAnsi" w:hAnsiTheme="minorHAnsi" w:cstheme="minorHAnsi"/>
        </w:rPr>
        <w:t>bre</w:t>
      </w:r>
      <w:r w:rsidRPr="00805F57">
        <w:rPr>
          <w:rStyle w:val="lig"/>
          <w:rFonts w:asciiTheme="minorHAnsi" w:hAnsiTheme="minorHAnsi" w:cstheme="minorHAnsi"/>
        </w:rPr>
        <w:t>st</w:t>
      </w:r>
      <w:proofErr w:type="spellEnd"/>
      <w:r w:rsidRPr="00805F57">
        <w:rPr>
          <w:rFonts w:asciiTheme="minorHAnsi" w:hAnsiTheme="minorHAnsi" w:cstheme="minorHAnsi"/>
        </w:rPr>
        <w:t>: (F 2040-46)</w:t>
      </w:r>
    </w:p>
    <w:p w14:paraId="0B6BCA13" w14:textId="1050F7B1" w:rsidR="00537096" w:rsidRPr="00805F57" w:rsidRDefault="004578DB" w:rsidP="00B3431D">
      <w:pPr>
        <w:spacing w:line="480" w:lineRule="auto"/>
        <w:jc w:val="both"/>
        <w:rPr>
          <w:rFonts w:asciiTheme="minorHAnsi" w:hAnsiTheme="minorHAnsi" w:cstheme="minorHAnsi"/>
        </w:rPr>
      </w:pPr>
      <w:r w:rsidRPr="00805F57">
        <w:rPr>
          <w:rFonts w:asciiTheme="minorHAnsi" w:hAnsiTheme="minorHAnsi" w:cstheme="minorHAnsi"/>
        </w:rPr>
        <w:t xml:space="preserve">      </w:t>
      </w:r>
      <w:r w:rsidR="00004ED7" w:rsidRPr="00805F57">
        <w:rPr>
          <w:rFonts w:asciiTheme="minorHAnsi" w:hAnsiTheme="minorHAnsi" w:cstheme="minorHAnsi"/>
        </w:rPr>
        <w:t>Written some four</w:t>
      </w:r>
      <w:r w:rsidR="00537096" w:rsidRPr="00805F57">
        <w:rPr>
          <w:rFonts w:asciiTheme="minorHAnsi" w:hAnsiTheme="minorHAnsi" w:cstheme="minorHAnsi"/>
        </w:rPr>
        <w:t xml:space="preserve">-hundred years prior to </w:t>
      </w:r>
      <w:proofErr w:type="spellStart"/>
      <w:r w:rsidR="00537096" w:rsidRPr="00805F57">
        <w:rPr>
          <w:rFonts w:asciiTheme="minorHAnsi" w:hAnsiTheme="minorHAnsi" w:cstheme="minorHAnsi"/>
        </w:rPr>
        <w:t>Schiffrin’s</w:t>
      </w:r>
      <w:proofErr w:type="spellEnd"/>
      <w:r w:rsidR="00537096" w:rsidRPr="00805F57">
        <w:rPr>
          <w:rFonts w:asciiTheme="minorHAnsi" w:hAnsiTheme="minorHAnsi" w:cstheme="minorHAnsi"/>
        </w:rPr>
        <w:t xml:space="preserve"> exchange, Shakespeare’s text could very well supply her with an added case study, differing only by rhyme and meter from her more modern examples. Here again, we find </w:t>
      </w:r>
      <w:r w:rsidR="00537096" w:rsidRPr="00805F57">
        <w:rPr>
          <w:rFonts w:asciiTheme="minorHAnsi" w:hAnsiTheme="minorHAnsi" w:cstheme="minorHAnsi"/>
          <w:i/>
        </w:rPr>
        <w:t>Oh</w:t>
      </w:r>
      <w:r w:rsidR="00537096" w:rsidRPr="00805F57">
        <w:rPr>
          <w:rFonts w:asciiTheme="minorHAnsi" w:hAnsiTheme="minorHAnsi" w:cstheme="minorHAnsi"/>
        </w:rPr>
        <w:t xml:space="preserve"> setting up an idea unit (widows remarry), a participation framework (nonaligned with the King), a rebuttal (“Oh, confound”), and an opening for a turn at talk (the Queen’s in</w:t>
      </w:r>
      <w:r w:rsidR="00684EE3">
        <w:rPr>
          <w:rFonts w:asciiTheme="minorHAnsi" w:hAnsiTheme="minorHAnsi" w:cstheme="minorHAnsi"/>
        </w:rPr>
        <w:t xml:space="preserve">terruption). Not only does her </w:t>
      </w:r>
      <w:r w:rsidR="00684EE3" w:rsidRPr="00684EE3">
        <w:rPr>
          <w:rFonts w:asciiTheme="minorHAnsi" w:hAnsiTheme="minorHAnsi" w:cstheme="minorHAnsi"/>
          <w:i/>
        </w:rPr>
        <w:t>Oh</w:t>
      </w:r>
      <w:r w:rsidR="00537096" w:rsidRPr="00805F57">
        <w:rPr>
          <w:rFonts w:asciiTheme="minorHAnsi" w:hAnsiTheme="minorHAnsi" w:cstheme="minorHAnsi"/>
        </w:rPr>
        <w:t xml:space="preserve"> mark a discrepancy between her and the King’s evaluation of information, but it also demonstrates cognitively her anticipation of what he is going to say, as she “confounds” or forestalls his completion of the idea unit (e.g. widows remarry). </w:t>
      </w:r>
      <w:proofErr w:type="spellStart"/>
      <w:r w:rsidR="00537096" w:rsidRPr="00805F57">
        <w:rPr>
          <w:rFonts w:asciiTheme="minorHAnsi" w:hAnsiTheme="minorHAnsi" w:cstheme="minorHAnsi"/>
        </w:rPr>
        <w:t>Schiffrin’s</w:t>
      </w:r>
      <w:proofErr w:type="spellEnd"/>
      <w:r w:rsidR="00537096" w:rsidRPr="00805F57">
        <w:rPr>
          <w:rFonts w:asciiTheme="minorHAnsi" w:hAnsiTheme="minorHAnsi" w:cstheme="minorHAnsi"/>
        </w:rPr>
        <w:t xml:space="preserve"> observation that </w:t>
      </w:r>
      <w:r w:rsidR="00537096" w:rsidRPr="00805F57">
        <w:rPr>
          <w:rFonts w:asciiTheme="minorHAnsi" w:hAnsiTheme="minorHAnsi" w:cstheme="minorHAnsi"/>
          <w:i/>
        </w:rPr>
        <w:t>oh</w:t>
      </w:r>
      <w:r w:rsidR="00537096" w:rsidRPr="00805F57">
        <w:rPr>
          <w:rFonts w:asciiTheme="minorHAnsi" w:hAnsiTheme="minorHAnsi" w:cstheme="minorHAnsi"/>
        </w:rPr>
        <w:t xml:space="preserve"> mediates “speaker/hearer assumptions about each other’s subjective orientations toward inf</w:t>
      </w:r>
      <w:r w:rsidR="00BA410A" w:rsidRPr="00805F57">
        <w:rPr>
          <w:rFonts w:asciiTheme="minorHAnsi" w:hAnsiTheme="minorHAnsi" w:cstheme="minorHAnsi"/>
        </w:rPr>
        <w:t>ormation” is in full force here.</w:t>
      </w:r>
      <w:r w:rsidR="00BA410A" w:rsidRPr="00805F57">
        <w:rPr>
          <w:rStyle w:val="EndnoteReference"/>
          <w:rFonts w:asciiTheme="minorHAnsi" w:hAnsiTheme="minorHAnsi" w:cstheme="minorHAnsi"/>
        </w:rPr>
        <w:endnoteReference w:id="59"/>
      </w:r>
      <w:r w:rsidR="00BA410A" w:rsidRPr="00805F57">
        <w:rPr>
          <w:rFonts w:asciiTheme="minorHAnsi" w:hAnsiTheme="minorHAnsi" w:cstheme="minorHAnsi"/>
        </w:rPr>
        <w:t xml:space="preserve"> </w:t>
      </w:r>
    </w:p>
    <w:p w14:paraId="4133E10B" w14:textId="7777777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A true “compositor,” the Player Queen must fill in the slot she herself opens up here. As the back-and-forth of dialogue is a collaborative enterprise, she must process the Player King’s speech, anticipate that “</w:t>
      </w:r>
      <w:proofErr w:type="spellStart"/>
      <w:r w:rsidRPr="00805F57">
        <w:rPr>
          <w:rFonts w:asciiTheme="minorHAnsi" w:hAnsiTheme="minorHAnsi" w:cstheme="minorHAnsi"/>
        </w:rPr>
        <w:t>kinde</w:t>
      </w:r>
      <w:proofErr w:type="spellEnd"/>
      <w:r w:rsidRPr="00805F57">
        <w:rPr>
          <w:rFonts w:asciiTheme="minorHAnsi" w:hAnsiTheme="minorHAnsi" w:cstheme="minorHAnsi"/>
        </w:rPr>
        <w:t>” is about to be followed and completed by the rhyming complement “</w:t>
      </w:r>
      <w:proofErr w:type="spellStart"/>
      <w:r w:rsidRPr="00805F57">
        <w:rPr>
          <w:rFonts w:asciiTheme="minorHAnsi" w:hAnsiTheme="minorHAnsi" w:cstheme="minorHAnsi"/>
        </w:rPr>
        <w:t>finde</w:t>
      </w:r>
      <w:proofErr w:type="spellEnd"/>
      <w:r w:rsidRPr="00805F57">
        <w:rPr>
          <w:rFonts w:asciiTheme="minorHAnsi" w:hAnsiTheme="minorHAnsi" w:cstheme="minorHAnsi"/>
        </w:rPr>
        <w:t>,” and edit out and replace the offending word by opening up a space for interjection in the dialogue. We might note as well that her process of anticipation demonstrates Shakespeare himself in his own process of anticipation in composing and editing this passage. Thus, the originally intended “</w:t>
      </w:r>
      <w:proofErr w:type="spellStart"/>
      <w:r w:rsidRPr="00805F57">
        <w:rPr>
          <w:rFonts w:asciiTheme="minorHAnsi" w:hAnsiTheme="minorHAnsi" w:cstheme="minorHAnsi"/>
        </w:rPr>
        <w:t>finde</w:t>
      </w:r>
      <w:proofErr w:type="spellEnd"/>
      <w:r w:rsidRPr="00805F57">
        <w:rPr>
          <w:rFonts w:asciiTheme="minorHAnsi" w:hAnsiTheme="minorHAnsi" w:cstheme="minorHAnsi"/>
        </w:rPr>
        <w:t>” would have fallen short metrically of the rhyme scheme here, falling on the sixth rather than tenth syllable: “For Husband shalt thou [</w:t>
      </w:r>
      <w:proofErr w:type="spellStart"/>
      <w:r w:rsidRPr="00805F57">
        <w:rPr>
          <w:rFonts w:asciiTheme="minorHAnsi" w:hAnsiTheme="minorHAnsi" w:cstheme="minorHAnsi"/>
        </w:rPr>
        <w:t>finde</w:t>
      </w:r>
      <w:proofErr w:type="spellEnd"/>
      <w:r w:rsidRPr="00805F57">
        <w:rPr>
          <w:rFonts w:asciiTheme="minorHAnsi" w:hAnsiTheme="minorHAnsi" w:cstheme="minorHAnsi"/>
        </w:rPr>
        <w:t xml:space="preserve">].” The Queen’s repair and replacement of the King’s anticipated offending remark are </w:t>
      </w:r>
      <w:proofErr w:type="spellStart"/>
      <w:r w:rsidRPr="00805F57">
        <w:rPr>
          <w:rFonts w:asciiTheme="minorHAnsi" w:hAnsiTheme="minorHAnsi" w:cstheme="minorHAnsi"/>
        </w:rPr>
        <w:t>performatively</w:t>
      </w:r>
      <w:proofErr w:type="spellEnd"/>
      <w:r w:rsidRPr="00805F57">
        <w:rPr>
          <w:rFonts w:asciiTheme="minorHAnsi" w:hAnsiTheme="minorHAnsi" w:cstheme="minorHAnsi"/>
        </w:rPr>
        <w:t xml:space="preserve"> mirrored in Shakespeare’s own repair and replacement of the potentially metrically offensive line. Better than a “rare command of modulation,” such a rare triangulation is perhaps the closest we can get to a sense of authorial practice in the editing and selection process. Here, the modern compositor might exclaim with Hamlet: “ô tis most </w:t>
      </w:r>
      <w:proofErr w:type="spellStart"/>
      <w:r w:rsidRPr="00805F57">
        <w:rPr>
          <w:rFonts w:asciiTheme="minorHAnsi" w:hAnsiTheme="minorHAnsi" w:cstheme="minorHAnsi"/>
        </w:rPr>
        <w:t>sweete</w:t>
      </w:r>
      <w:proofErr w:type="spellEnd"/>
      <w:r w:rsidRPr="00805F57">
        <w:rPr>
          <w:rFonts w:asciiTheme="minorHAnsi" w:hAnsiTheme="minorHAnsi" w:cstheme="minorHAnsi"/>
        </w:rPr>
        <w:t xml:space="preserve">/When in one line two crafts directly </w:t>
      </w:r>
      <w:proofErr w:type="spellStart"/>
      <w:r w:rsidRPr="00805F57">
        <w:rPr>
          <w:rFonts w:asciiTheme="minorHAnsi" w:hAnsiTheme="minorHAnsi" w:cstheme="minorHAnsi"/>
        </w:rPr>
        <w:t>meete</w:t>
      </w:r>
      <w:proofErr w:type="spellEnd"/>
      <w:r w:rsidRPr="00805F57">
        <w:rPr>
          <w:rFonts w:asciiTheme="minorHAnsi" w:hAnsiTheme="minorHAnsi" w:cstheme="minorHAnsi"/>
        </w:rPr>
        <w:t>” (</w:t>
      </w:r>
      <w:r w:rsidRPr="00805F57">
        <w:rPr>
          <w:rFonts w:asciiTheme="minorHAnsi" w:hAnsiTheme="minorHAnsi" w:cstheme="minorHAnsi"/>
          <w:i/>
        </w:rPr>
        <w:t>Q2</w:t>
      </w:r>
      <w:r w:rsidRPr="00805F57">
        <w:rPr>
          <w:rFonts w:asciiTheme="minorHAnsi" w:hAnsiTheme="minorHAnsi" w:cstheme="minorHAnsi"/>
        </w:rPr>
        <w:t xml:space="preserve"> 2577.8-.9).</w:t>
      </w:r>
    </w:p>
    <w:p w14:paraId="7E4D27ED" w14:textId="48287327" w:rsidR="00537096" w:rsidRPr="00805F57" w:rsidRDefault="00537096" w:rsidP="00B3431D">
      <w:pPr>
        <w:spacing w:line="480" w:lineRule="auto"/>
        <w:jc w:val="both"/>
        <w:rPr>
          <w:rFonts w:asciiTheme="minorHAnsi" w:hAnsiTheme="minorHAnsi" w:cstheme="minorHAnsi"/>
        </w:rPr>
      </w:pPr>
      <w:r w:rsidRPr="00805F57">
        <w:rPr>
          <w:rFonts w:asciiTheme="minorHAnsi" w:hAnsiTheme="minorHAnsi" w:cstheme="minorHAnsi"/>
        </w:rPr>
        <w:t xml:space="preserve">     While Shakespeare’s modern collaborators c</w:t>
      </w:r>
      <w:r w:rsidR="001E4209">
        <w:rPr>
          <w:rFonts w:asciiTheme="minorHAnsi" w:hAnsiTheme="minorHAnsi" w:cstheme="minorHAnsi"/>
        </w:rPr>
        <w:t>annot ensure that the playwright</w:t>
      </w:r>
      <w:r w:rsidRPr="00805F57">
        <w:rPr>
          <w:rFonts w:asciiTheme="minorHAnsi" w:hAnsiTheme="minorHAnsi" w:cstheme="minorHAnsi"/>
        </w:rPr>
        <w:t xml:space="preserve"> and editor’s crafts “directly </w:t>
      </w:r>
      <w:proofErr w:type="spellStart"/>
      <w:r w:rsidRPr="00805F57">
        <w:rPr>
          <w:rFonts w:asciiTheme="minorHAnsi" w:hAnsiTheme="minorHAnsi" w:cstheme="minorHAnsi"/>
        </w:rPr>
        <w:t>meete</w:t>
      </w:r>
      <w:proofErr w:type="spellEnd"/>
      <w:r w:rsidRPr="00805F57">
        <w:rPr>
          <w:rFonts w:asciiTheme="minorHAnsi" w:hAnsiTheme="minorHAnsi" w:cstheme="minorHAnsi"/>
        </w:rPr>
        <w:t xml:space="preserve">,” they can bring the two within a reasonable hailing distance. To some extent, at least, confusions can be clarified and resolved. Sharpening the criteria employed by collaborators will not provide a definitive choice in every instance, but even the educated guess is preferable to simply ignoring differences that can potentially provide readers with important discursive cues. In some cases there will be irreconcilable differences that simply force our hand toward the lower or upper case. Having done our best to resolve most of them, however, we can exclaim along with the Player Queen: “Oh confound the rest”! </w:t>
      </w:r>
    </w:p>
    <w:p w14:paraId="7101B37E" w14:textId="77777777" w:rsidR="00537096" w:rsidRPr="00805F57" w:rsidRDefault="00537096" w:rsidP="00B3431D">
      <w:pPr>
        <w:spacing w:line="480" w:lineRule="auto"/>
        <w:jc w:val="both"/>
        <w:rPr>
          <w:rFonts w:asciiTheme="minorHAnsi" w:hAnsiTheme="minorHAnsi" w:cstheme="minorHAnsi"/>
        </w:rPr>
      </w:pPr>
    </w:p>
    <w:p w14:paraId="694FE77A" w14:textId="77777777" w:rsidR="00537096" w:rsidRPr="00805F57" w:rsidRDefault="00537096" w:rsidP="00B3431D">
      <w:pPr>
        <w:spacing w:line="480" w:lineRule="auto"/>
        <w:jc w:val="both"/>
        <w:rPr>
          <w:rFonts w:asciiTheme="minorHAnsi" w:hAnsiTheme="minorHAnsi" w:cstheme="minorHAnsi"/>
        </w:rPr>
      </w:pPr>
    </w:p>
    <w:p w14:paraId="00F39710" w14:textId="77777777" w:rsidR="00EE11AA" w:rsidRPr="00805F57" w:rsidRDefault="00EE11AA" w:rsidP="00B3431D">
      <w:pPr>
        <w:spacing w:line="480" w:lineRule="auto"/>
        <w:jc w:val="both"/>
        <w:rPr>
          <w:rFonts w:asciiTheme="minorHAnsi" w:hAnsiTheme="minorHAnsi" w:cstheme="minorHAnsi"/>
        </w:rPr>
      </w:pPr>
    </w:p>
    <w:p w14:paraId="106D7DA8" w14:textId="7E50DDC4" w:rsidR="00577766" w:rsidRDefault="00577766" w:rsidP="0057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heme="minorHAnsi" w:hAnsiTheme="minorHAnsi" w:cstheme="minorHAnsi"/>
        </w:rPr>
      </w:pPr>
      <w:r>
        <w:rPr>
          <w:rFonts w:asciiTheme="minorHAnsi" w:hAnsiTheme="minorHAnsi" w:cstheme="minorHAnsi"/>
        </w:rPr>
        <w:t>Abstract of “</w:t>
      </w:r>
      <w:r w:rsidR="000974B4">
        <w:rPr>
          <w:rFonts w:asciiTheme="minorHAnsi" w:hAnsiTheme="minorHAnsi" w:cstheme="minorHAnsi"/>
        </w:rPr>
        <w:t>Not Enough Ado about an O/</w:t>
      </w:r>
      <w:r>
        <w:rPr>
          <w:rFonts w:asciiTheme="minorHAnsi" w:hAnsiTheme="minorHAnsi" w:cstheme="minorHAnsi"/>
        </w:rPr>
        <w:t>h Thing”</w:t>
      </w:r>
    </w:p>
    <w:p w14:paraId="537A54F8" w14:textId="77777777" w:rsidR="00577766" w:rsidRDefault="00577766" w:rsidP="0057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p>
    <w:p w14:paraId="171A9E1D" w14:textId="77777777" w:rsidR="00577766" w:rsidRPr="00470C90" w:rsidRDefault="00577766" w:rsidP="00577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Theme="minorHAnsi" w:hAnsiTheme="minorHAnsi" w:cstheme="minorHAnsi"/>
        </w:rPr>
      </w:pPr>
      <w:r w:rsidRPr="00805F57">
        <w:rPr>
          <w:rFonts w:asciiTheme="minorHAnsi" w:hAnsiTheme="minorHAnsi" w:cstheme="minorHAnsi"/>
        </w:rPr>
        <w:t xml:space="preserve">     Designated as “mystery particles” or “the zero parts of speech,” interjections such as </w:t>
      </w:r>
      <w:r w:rsidRPr="00805F57">
        <w:rPr>
          <w:rFonts w:asciiTheme="minorHAnsi" w:hAnsiTheme="minorHAnsi" w:cstheme="minorHAnsi"/>
          <w:i/>
        </w:rPr>
        <w:t>oh</w:t>
      </w:r>
      <w:r w:rsidRPr="00805F57">
        <w:rPr>
          <w:rFonts w:asciiTheme="minorHAnsi" w:hAnsiTheme="minorHAnsi" w:cstheme="minorHAnsi"/>
        </w:rPr>
        <w:t xml:space="preserve"> have fallen under the radar of linguists until relatively recently. In Shakespeare’s day, the mystery of the particle </w:t>
      </w:r>
      <w:r w:rsidRPr="00805F57">
        <w:rPr>
          <w:rFonts w:asciiTheme="minorHAnsi" w:hAnsiTheme="minorHAnsi" w:cstheme="minorHAnsi"/>
          <w:i/>
        </w:rPr>
        <w:t>oh</w:t>
      </w:r>
      <w:r w:rsidRPr="00805F57">
        <w:rPr>
          <w:rFonts w:asciiTheme="minorHAnsi" w:hAnsiTheme="minorHAnsi" w:cstheme="minorHAnsi"/>
        </w:rPr>
        <w:t xml:space="preserve"> was compounded in that compositors had to differentiate between two forms of the interjection, </w:t>
      </w:r>
      <w:r w:rsidRPr="00805F57">
        <w:rPr>
          <w:rFonts w:asciiTheme="minorHAnsi" w:hAnsiTheme="minorHAnsi" w:cstheme="minorHAnsi"/>
          <w:i/>
        </w:rPr>
        <w:t>O</w:t>
      </w:r>
      <w:r w:rsidRPr="00805F57">
        <w:rPr>
          <w:rFonts w:asciiTheme="minorHAnsi" w:hAnsiTheme="minorHAnsi" w:cstheme="minorHAnsi"/>
        </w:rPr>
        <w:t xml:space="preserve"> and </w:t>
      </w:r>
      <w:r w:rsidRPr="00805F57">
        <w:rPr>
          <w:rFonts w:asciiTheme="minorHAnsi" w:hAnsiTheme="minorHAnsi" w:cstheme="minorHAnsi"/>
          <w:i/>
        </w:rPr>
        <w:t>oh</w:t>
      </w:r>
      <w:r w:rsidRPr="00805F57">
        <w:rPr>
          <w:rFonts w:asciiTheme="minorHAnsi" w:hAnsiTheme="minorHAnsi" w:cstheme="minorHAnsi"/>
        </w:rPr>
        <w:t xml:space="preserve">. Assuming—wrongly—little difference between the two forms, the editors of the </w:t>
      </w:r>
      <w:proofErr w:type="spellStart"/>
      <w:r w:rsidRPr="00805F57">
        <w:rPr>
          <w:rFonts w:asciiTheme="minorHAnsi" w:hAnsiTheme="minorHAnsi" w:cstheme="minorHAnsi"/>
        </w:rPr>
        <w:t>Folger</w:t>
      </w:r>
      <w:proofErr w:type="spellEnd"/>
      <w:r w:rsidRPr="00805F57">
        <w:rPr>
          <w:rFonts w:asciiTheme="minorHAnsi" w:hAnsiTheme="minorHAnsi" w:cstheme="minorHAnsi"/>
        </w:rPr>
        <w:t xml:space="preserve"> </w:t>
      </w:r>
      <w:r w:rsidRPr="00805F57">
        <w:rPr>
          <w:rFonts w:asciiTheme="minorHAnsi" w:hAnsiTheme="minorHAnsi" w:cstheme="minorHAnsi"/>
          <w:i/>
        </w:rPr>
        <w:t>Hamlet</w:t>
      </w:r>
      <w:r w:rsidRPr="00805F57">
        <w:rPr>
          <w:rFonts w:asciiTheme="minorHAnsi" w:hAnsiTheme="minorHAnsi" w:cstheme="minorHAnsi"/>
        </w:rPr>
        <w:t xml:space="preserve"> ignore discrepancies between the folio and quarto editions by simply defaulting to the </w:t>
      </w:r>
      <w:r w:rsidRPr="00805F57">
        <w:rPr>
          <w:rFonts w:asciiTheme="minorHAnsi" w:hAnsiTheme="minorHAnsi" w:cstheme="minorHAnsi"/>
          <w:i/>
        </w:rPr>
        <w:t>O</w:t>
      </w:r>
      <w:r w:rsidRPr="00805F57">
        <w:rPr>
          <w:rFonts w:asciiTheme="minorHAnsi" w:hAnsiTheme="minorHAnsi" w:cstheme="minorHAnsi"/>
        </w:rPr>
        <w:t xml:space="preserve">-form. Where the compositors of the quarto and folio versions of </w:t>
      </w:r>
      <w:r w:rsidRPr="00805F57">
        <w:rPr>
          <w:rFonts w:asciiTheme="minorHAnsi" w:hAnsiTheme="minorHAnsi" w:cstheme="minorHAnsi"/>
          <w:i/>
        </w:rPr>
        <w:t>Hamlet</w:t>
      </w:r>
      <w:r w:rsidRPr="00805F57">
        <w:rPr>
          <w:rFonts w:asciiTheme="minorHAnsi" w:hAnsiTheme="minorHAnsi" w:cstheme="minorHAnsi"/>
        </w:rPr>
        <w:t xml:space="preserve"> diverge in their selection of one over the other marker, the work of discourse analysts can prove a godsend to the modern-day compositor laboring to select the most appropriate form. Th</w:t>
      </w:r>
      <w:r>
        <w:rPr>
          <w:rFonts w:asciiTheme="minorHAnsi" w:hAnsiTheme="minorHAnsi" w:cstheme="minorHAnsi"/>
        </w:rPr>
        <w:t>eir findings</w:t>
      </w:r>
      <w:r w:rsidRPr="00805F57">
        <w:rPr>
          <w:rFonts w:asciiTheme="minorHAnsi" w:hAnsiTheme="minorHAnsi" w:cstheme="minorHAnsi"/>
        </w:rPr>
        <w:t xml:space="preserve"> can complement the efforts of Shakespeare scholars like Lynne Magnusson, whose focus on social dialogue in Shakespeare concerns “first, verbal reproduction—that is, the reiteration of everyday speech forms; second, verbal maintenance.” She m</w:t>
      </w:r>
      <w:r>
        <w:rPr>
          <w:rFonts w:asciiTheme="minorHAnsi" w:hAnsiTheme="minorHAnsi" w:cstheme="minorHAnsi"/>
        </w:rPr>
        <w:t>aintains that Shakespeare scholar</w:t>
      </w:r>
      <w:r w:rsidRPr="00805F57">
        <w:rPr>
          <w:rFonts w:asciiTheme="minorHAnsi" w:hAnsiTheme="minorHAnsi" w:cstheme="minorHAnsi"/>
        </w:rPr>
        <w:t>s have “neglected the interactive features of Shakespeare’s la</w:t>
      </w:r>
      <w:r>
        <w:rPr>
          <w:rFonts w:asciiTheme="minorHAnsi" w:hAnsiTheme="minorHAnsi" w:cstheme="minorHAnsi"/>
        </w:rPr>
        <w:t>nguage,” the shifts in subjective orientation as well as the participation frameworks negotiated by such markers</w:t>
      </w:r>
      <w:r w:rsidRPr="00805F57">
        <w:rPr>
          <w:rFonts w:asciiTheme="minorHAnsi" w:hAnsiTheme="minorHAnsi" w:cstheme="minorHAnsi"/>
        </w:rPr>
        <w:t xml:space="preserve"> as </w:t>
      </w:r>
      <w:r w:rsidRPr="00805F57">
        <w:rPr>
          <w:rFonts w:asciiTheme="minorHAnsi" w:hAnsiTheme="minorHAnsi" w:cstheme="minorHAnsi"/>
          <w:i/>
        </w:rPr>
        <w:t>oh</w:t>
      </w:r>
      <w:r w:rsidRPr="00805F57">
        <w:rPr>
          <w:rFonts w:asciiTheme="minorHAnsi" w:hAnsiTheme="minorHAnsi" w:cstheme="minorHAnsi"/>
        </w:rPr>
        <w:t xml:space="preserve">. </w:t>
      </w:r>
      <w:r>
        <w:rPr>
          <w:rFonts w:asciiTheme="minorHAnsi" w:hAnsiTheme="minorHAnsi"/>
        </w:rPr>
        <w:t>Generally m</w:t>
      </w:r>
      <w:r w:rsidRPr="00805F57">
        <w:rPr>
          <w:rFonts w:asciiTheme="minorHAnsi" w:hAnsiTheme="minorHAnsi"/>
        </w:rPr>
        <w:t xml:space="preserve">ore prevalent in comedies than in histories and tragedies, </w:t>
      </w:r>
      <w:r w:rsidRPr="00805F57">
        <w:rPr>
          <w:rFonts w:asciiTheme="minorHAnsi" w:hAnsiTheme="minorHAnsi"/>
          <w:i/>
        </w:rPr>
        <w:t>oh</w:t>
      </w:r>
      <w:r w:rsidRPr="00805F57">
        <w:rPr>
          <w:rFonts w:asciiTheme="minorHAnsi" w:hAnsiTheme="minorHAnsi"/>
        </w:rPr>
        <w:t xml:space="preserve"> serves here as a generic marker indicating where and for which class of </w:t>
      </w:r>
      <w:r>
        <w:rPr>
          <w:rFonts w:asciiTheme="minorHAnsi" w:hAnsiTheme="minorHAnsi"/>
        </w:rPr>
        <w:t>speakers its use was appropriate</w:t>
      </w:r>
      <w:r w:rsidRPr="00805F57">
        <w:rPr>
          <w:rFonts w:asciiTheme="minorHAnsi" w:hAnsiTheme="minorHAnsi"/>
        </w:rPr>
        <w:t xml:space="preserve">. </w:t>
      </w:r>
      <w:r>
        <w:rPr>
          <w:rFonts w:asciiTheme="minorHAnsi" w:hAnsiTheme="minorHAnsi"/>
        </w:rPr>
        <w:t>T</w:t>
      </w:r>
      <w:r w:rsidRPr="00805F57">
        <w:rPr>
          <w:rFonts w:asciiTheme="minorHAnsi" w:hAnsiTheme="minorHAnsi"/>
        </w:rPr>
        <w:t xml:space="preserve">he compositors’ struggle to differentiate between the two </w:t>
      </w:r>
      <w:r>
        <w:rPr>
          <w:rFonts w:asciiTheme="minorHAnsi" w:hAnsiTheme="minorHAnsi"/>
        </w:rPr>
        <w:t>forms represents</w:t>
      </w:r>
      <w:r w:rsidRPr="00805F57">
        <w:rPr>
          <w:rFonts w:asciiTheme="minorHAnsi" w:hAnsiTheme="minorHAnsi"/>
        </w:rPr>
        <w:t xml:space="preserve"> an early instance of efforts to define a national character and literary tradition.</w:t>
      </w:r>
    </w:p>
    <w:p w14:paraId="73308736" w14:textId="77777777" w:rsidR="00577766" w:rsidRDefault="00577766" w:rsidP="00577766"/>
    <w:p w14:paraId="7FA13058" w14:textId="77777777" w:rsidR="00B30DAB" w:rsidRPr="00805F57" w:rsidRDefault="00B30DAB" w:rsidP="00B3431D">
      <w:pPr>
        <w:spacing w:line="480" w:lineRule="auto"/>
        <w:jc w:val="both"/>
        <w:rPr>
          <w:rFonts w:asciiTheme="minorHAnsi" w:hAnsiTheme="minorHAnsi" w:cstheme="minorHAnsi"/>
        </w:rPr>
      </w:pPr>
    </w:p>
    <w:p w14:paraId="4E95287A" w14:textId="77777777" w:rsidR="00537096" w:rsidRPr="00805F57" w:rsidRDefault="00537096" w:rsidP="00B3431D">
      <w:pPr>
        <w:spacing w:line="480" w:lineRule="auto"/>
        <w:jc w:val="both"/>
        <w:rPr>
          <w:rFonts w:asciiTheme="minorHAnsi" w:hAnsiTheme="minorHAnsi" w:cstheme="minorHAnsi"/>
        </w:rPr>
      </w:pPr>
    </w:p>
    <w:p w14:paraId="4B3EAD9B" w14:textId="77777777" w:rsidR="00537096" w:rsidRPr="00805F57" w:rsidRDefault="00537096" w:rsidP="00B3431D">
      <w:pPr>
        <w:spacing w:line="480" w:lineRule="auto"/>
        <w:jc w:val="both"/>
        <w:rPr>
          <w:rFonts w:asciiTheme="minorHAnsi" w:hAnsiTheme="minorHAnsi" w:cstheme="minorHAnsi"/>
        </w:rPr>
      </w:pPr>
    </w:p>
    <w:p w14:paraId="60F5FF6C" w14:textId="77777777" w:rsidR="001E4209" w:rsidRDefault="001E4209" w:rsidP="00B3431D">
      <w:pPr>
        <w:spacing w:line="480" w:lineRule="auto"/>
        <w:rPr>
          <w:rFonts w:asciiTheme="minorHAnsi" w:hAnsiTheme="minorHAnsi" w:cstheme="minorHAnsi"/>
        </w:rPr>
      </w:pPr>
    </w:p>
    <w:p w14:paraId="4864CC82" w14:textId="77777777" w:rsidR="001E4209" w:rsidRPr="00805F57" w:rsidRDefault="001E4209" w:rsidP="00B3431D">
      <w:pPr>
        <w:spacing w:line="480" w:lineRule="auto"/>
        <w:rPr>
          <w:rFonts w:asciiTheme="minorHAnsi" w:hAnsiTheme="minorHAnsi"/>
        </w:rPr>
      </w:pPr>
    </w:p>
    <w:sectPr w:rsidR="001E4209" w:rsidRPr="00805F57" w:rsidSect="00CF7773">
      <w:headerReference w:type="even" r:id="rId8"/>
      <w:headerReference w:type="defaul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0926" w14:textId="77777777" w:rsidR="0016107C" w:rsidRDefault="0016107C" w:rsidP="00537096">
      <w:r>
        <w:separator/>
      </w:r>
    </w:p>
  </w:endnote>
  <w:endnote w:type="continuationSeparator" w:id="0">
    <w:p w14:paraId="7A9079EE" w14:textId="77777777" w:rsidR="0016107C" w:rsidRDefault="0016107C" w:rsidP="00537096">
      <w:r>
        <w:continuationSeparator/>
      </w:r>
    </w:p>
  </w:endnote>
  <w:endnote w:id="1">
    <w:p w14:paraId="5854CDB7" w14:textId="1A282D56" w:rsidR="0016107C" w:rsidRDefault="0016107C" w:rsidP="00C774B4">
      <w:pPr>
        <w:pStyle w:val="EndnoteText"/>
        <w:spacing w:line="480" w:lineRule="auto"/>
        <w:jc w:val="center"/>
        <w:rPr>
          <w:rFonts w:asciiTheme="minorHAnsi" w:hAnsiTheme="minorHAnsi"/>
          <w:sz w:val="24"/>
          <w:szCs w:val="24"/>
        </w:rPr>
      </w:pPr>
      <w:r>
        <w:rPr>
          <w:rFonts w:asciiTheme="minorHAnsi" w:hAnsiTheme="minorHAnsi"/>
          <w:sz w:val="24"/>
          <w:szCs w:val="24"/>
        </w:rPr>
        <w:t>Notes</w:t>
      </w:r>
    </w:p>
    <w:p w14:paraId="4F72695D" w14:textId="14EAC8B7"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 xml:space="preserve">Jonathan Culler. </w:t>
      </w:r>
      <w:proofErr w:type="gramStart"/>
      <w:r w:rsidRPr="00C774B4">
        <w:rPr>
          <w:rFonts w:asciiTheme="minorHAnsi" w:hAnsiTheme="minorHAnsi" w:cstheme="minorHAnsi"/>
          <w:i/>
          <w:sz w:val="24"/>
          <w:szCs w:val="24"/>
        </w:rPr>
        <w:t>The Pursuit of Signs</w:t>
      </w:r>
      <w:r w:rsidRPr="00C774B4">
        <w:rPr>
          <w:rFonts w:asciiTheme="minorHAnsi" w:hAnsiTheme="minorHAnsi" w:cstheme="minorHAnsi"/>
          <w:sz w:val="24"/>
          <w:szCs w:val="24"/>
        </w:rPr>
        <w:t xml:space="preserve"> (New York: Cornell UP, 1981), 135.</w:t>
      </w:r>
      <w:proofErr w:type="gramEnd"/>
    </w:p>
  </w:endnote>
  <w:endnote w:id="2">
    <w:p w14:paraId="389C70FE" w14:textId="3BD96C09"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 xml:space="preserve">Laurel J. Brinton, “Historical Discourse Analysis,” in </w:t>
      </w:r>
      <w:r w:rsidRPr="00C774B4">
        <w:rPr>
          <w:rFonts w:asciiTheme="minorHAnsi" w:hAnsiTheme="minorHAnsi" w:cstheme="minorHAnsi"/>
          <w:i/>
        </w:rPr>
        <w:t>The Handbook of Discourse Analysis</w:t>
      </w:r>
      <w:r w:rsidRPr="00C774B4">
        <w:rPr>
          <w:rFonts w:asciiTheme="minorHAnsi" w:hAnsiTheme="minorHAnsi" w:cstheme="minorHAnsi"/>
        </w:rPr>
        <w:t xml:space="preserve">, ed. Deborah </w:t>
      </w:r>
      <w:proofErr w:type="spellStart"/>
      <w:r w:rsidRPr="00C774B4">
        <w:rPr>
          <w:rFonts w:asciiTheme="minorHAnsi" w:hAnsiTheme="minorHAnsi" w:cstheme="minorHAnsi"/>
        </w:rPr>
        <w:t>Schiffrin</w:t>
      </w:r>
      <w:proofErr w:type="spellEnd"/>
      <w:r w:rsidRPr="00C774B4">
        <w:rPr>
          <w:rFonts w:asciiTheme="minorHAnsi" w:hAnsiTheme="minorHAnsi" w:cstheme="minorHAnsi"/>
        </w:rPr>
        <w:t xml:space="preserve">, Deborah </w:t>
      </w:r>
      <w:proofErr w:type="spellStart"/>
      <w:r w:rsidRPr="00C774B4">
        <w:rPr>
          <w:rFonts w:asciiTheme="minorHAnsi" w:hAnsiTheme="minorHAnsi" w:cstheme="minorHAnsi"/>
        </w:rPr>
        <w:t>Tannen</w:t>
      </w:r>
      <w:proofErr w:type="spellEnd"/>
      <w:r w:rsidRPr="00C774B4">
        <w:rPr>
          <w:rFonts w:asciiTheme="minorHAnsi" w:hAnsiTheme="minorHAnsi" w:cstheme="minorHAnsi"/>
        </w:rPr>
        <w:t xml:space="preserve"> and Heidi E. Hamilton (New York: Blackwell Publishers, 2003), </w:t>
      </w:r>
      <w:r w:rsidRPr="00C774B4">
        <w:rPr>
          <w:rFonts w:asciiTheme="minorHAnsi" w:hAnsiTheme="minorHAnsi"/>
        </w:rPr>
        <w:t>142</w:t>
      </w:r>
    </w:p>
  </w:endnote>
  <w:endnote w:id="3">
    <w:p w14:paraId="64A79BAF" w14:textId="5AC375EB" w:rsidR="0016107C" w:rsidRPr="00C774B4" w:rsidRDefault="0016107C" w:rsidP="00C77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heme="minorHAnsi" w:hAnsiTheme="minorHAnsi" w:cstheme="minorHAnsi"/>
          <w:bCs/>
          <w:kern w:val="36"/>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David Crystal,</w:t>
      </w:r>
      <w:r w:rsidRPr="00C774B4">
        <w:rPr>
          <w:rFonts w:asciiTheme="minorHAnsi" w:hAnsiTheme="minorHAnsi" w:cstheme="minorHAnsi"/>
          <w:i/>
        </w:rPr>
        <w:t xml:space="preserve"> Think on my words”: Exploring Shakespeare’s Language</w:t>
      </w:r>
      <w:r w:rsidRPr="00C774B4">
        <w:rPr>
          <w:rFonts w:asciiTheme="minorHAnsi" w:hAnsiTheme="minorHAnsi" w:cstheme="minorHAnsi"/>
        </w:rPr>
        <w:t xml:space="preserve"> (Cambridge: Cambridge UP, 2008), 75</w:t>
      </w:r>
    </w:p>
  </w:endnote>
  <w:endnote w:id="4">
    <w:p w14:paraId="0D0C797F" w14:textId="673690AE"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Gabriel Egan cites </w:t>
      </w:r>
      <w:proofErr w:type="spellStart"/>
      <w:r w:rsidRPr="00C774B4">
        <w:rPr>
          <w:rFonts w:asciiTheme="minorHAnsi" w:hAnsiTheme="minorHAnsi"/>
        </w:rPr>
        <w:t>Margreta</w:t>
      </w:r>
      <w:proofErr w:type="spellEnd"/>
      <w:r w:rsidRPr="00C774B4">
        <w:rPr>
          <w:rFonts w:asciiTheme="minorHAnsi" w:hAnsiTheme="minorHAnsi"/>
        </w:rPr>
        <w:t xml:space="preserve"> de </w:t>
      </w:r>
      <w:proofErr w:type="spellStart"/>
      <w:r w:rsidRPr="00C774B4">
        <w:rPr>
          <w:rFonts w:asciiTheme="minorHAnsi" w:hAnsiTheme="minorHAnsi"/>
        </w:rPr>
        <w:t>Grazia’s</w:t>
      </w:r>
      <w:proofErr w:type="spellEnd"/>
      <w:r w:rsidRPr="00C774B4">
        <w:rPr>
          <w:rFonts w:asciiTheme="minorHAnsi" w:hAnsiTheme="minorHAnsi"/>
        </w:rPr>
        <w:t xml:space="preserve"> observation that such a practice is comparable to Derrida’s notion, “derived from Martin Heidegger, of placing words </w:t>
      </w:r>
      <w:r w:rsidRPr="00C774B4">
        <w:rPr>
          <w:rFonts w:asciiTheme="minorHAnsi" w:hAnsiTheme="minorHAnsi"/>
          <w:i/>
        </w:rPr>
        <w:t>sous rapture</w:t>
      </w:r>
      <w:r w:rsidRPr="00C774B4">
        <w:rPr>
          <w:rFonts w:asciiTheme="minorHAnsi" w:hAnsiTheme="minorHAnsi"/>
        </w:rPr>
        <w:t xml:space="preserve"> (under erasure), marking the imperfection of signification by printing a cross over a word to reveal the inadequacy of the sign without obliterating it” (196). Gabriel Egan, </w:t>
      </w:r>
      <w:r w:rsidRPr="00C774B4">
        <w:rPr>
          <w:rFonts w:asciiTheme="minorHAnsi" w:hAnsiTheme="minorHAnsi"/>
          <w:i/>
        </w:rPr>
        <w:t>The Struggle for Shakespeare’s Text: Twentieth-Century Editorial Theory and Practice</w:t>
      </w:r>
      <w:r w:rsidRPr="00C774B4">
        <w:rPr>
          <w:rFonts w:asciiTheme="minorHAnsi" w:hAnsiTheme="minorHAnsi"/>
        </w:rPr>
        <w:t xml:space="preserve"> (Cambridge: Cambridge UP, 2010). 196.  </w:t>
      </w:r>
      <w:proofErr w:type="spellStart"/>
      <w:r w:rsidRPr="00C774B4">
        <w:rPr>
          <w:rFonts w:asciiTheme="minorHAnsi" w:hAnsiTheme="minorHAnsi" w:cstheme="minorHAnsi"/>
        </w:rPr>
        <w:t>Margreta</w:t>
      </w:r>
      <w:proofErr w:type="spellEnd"/>
      <w:r w:rsidRPr="00C774B4">
        <w:rPr>
          <w:rFonts w:asciiTheme="minorHAnsi" w:hAnsiTheme="minorHAnsi" w:cstheme="minorHAnsi"/>
        </w:rPr>
        <w:t xml:space="preserve"> de </w:t>
      </w:r>
      <w:proofErr w:type="spellStart"/>
      <w:r w:rsidRPr="00C774B4">
        <w:rPr>
          <w:rFonts w:asciiTheme="minorHAnsi" w:hAnsiTheme="minorHAnsi" w:cstheme="minorHAnsi"/>
        </w:rPr>
        <w:t>Grazia</w:t>
      </w:r>
      <w:proofErr w:type="spellEnd"/>
      <w:proofErr w:type="gramStart"/>
      <w:r w:rsidRPr="00C774B4">
        <w:rPr>
          <w:rFonts w:asciiTheme="minorHAnsi" w:hAnsiTheme="minorHAnsi" w:cstheme="minorHAnsi"/>
        </w:rPr>
        <w:t>,,</w:t>
      </w:r>
      <w:proofErr w:type="gramEnd"/>
      <w:r w:rsidRPr="00C774B4">
        <w:rPr>
          <w:rFonts w:asciiTheme="minorHAnsi" w:hAnsiTheme="minorHAnsi" w:cstheme="minorHAnsi"/>
        </w:rPr>
        <w:t xml:space="preserve"> </w:t>
      </w:r>
      <w:r w:rsidRPr="00C774B4">
        <w:rPr>
          <w:rFonts w:asciiTheme="minorHAnsi" w:hAnsiTheme="minorHAnsi"/>
        </w:rPr>
        <w:t xml:space="preserve">“The Question of the One and the Many: The Globe Shakespeare, </w:t>
      </w:r>
      <w:r w:rsidRPr="00C774B4">
        <w:rPr>
          <w:rFonts w:asciiTheme="minorHAnsi" w:hAnsiTheme="minorHAnsi"/>
          <w:i/>
        </w:rPr>
        <w:t>The Complete King Lear</w:t>
      </w:r>
      <w:r w:rsidRPr="00C774B4">
        <w:rPr>
          <w:rFonts w:asciiTheme="minorHAnsi" w:hAnsiTheme="minorHAnsi"/>
        </w:rPr>
        <w:t xml:space="preserve">, and The New </w:t>
      </w:r>
      <w:proofErr w:type="spellStart"/>
      <w:r w:rsidRPr="00C774B4">
        <w:rPr>
          <w:rFonts w:asciiTheme="minorHAnsi" w:hAnsiTheme="minorHAnsi"/>
        </w:rPr>
        <w:t>Folger</w:t>
      </w:r>
      <w:proofErr w:type="spellEnd"/>
      <w:r w:rsidRPr="00C774B4">
        <w:rPr>
          <w:rFonts w:asciiTheme="minorHAnsi" w:hAnsiTheme="minorHAnsi"/>
        </w:rPr>
        <w:t xml:space="preserve"> Library Shakespeare.” </w:t>
      </w:r>
      <w:r w:rsidRPr="00C774B4">
        <w:rPr>
          <w:rFonts w:asciiTheme="minorHAnsi" w:hAnsiTheme="minorHAnsi"/>
          <w:i/>
        </w:rPr>
        <w:t>Shakespeare Quarterly</w:t>
      </w:r>
      <w:r w:rsidRPr="00C774B4">
        <w:rPr>
          <w:rFonts w:asciiTheme="minorHAnsi" w:hAnsiTheme="minorHAnsi"/>
        </w:rPr>
        <w:t xml:space="preserve"> 46. See </w:t>
      </w:r>
      <w:proofErr w:type="spellStart"/>
      <w:r w:rsidRPr="00C774B4">
        <w:rPr>
          <w:rFonts w:asciiTheme="minorHAnsi" w:hAnsiTheme="minorHAnsi"/>
        </w:rPr>
        <w:t>Margreta</w:t>
      </w:r>
      <w:proofErr w:type="spellEnd"/>
      <w:r w:rsidRPr="00C774B4">
        <w:rPr>
          <w:rFonts w:asciiTheme="minorHAnsi" w:hAnsiTheme="minorHAnsi"/>
        </w:rPr>
        <w:t xml:space="preserve"> de </w:t>
      </w:r>
      <w:proofErr w:type="spellStart"/>
      <w:r w:rsidRPr="00C774B4">
        <w:rPr>
          <w:rFonts w:asciiTheme="minorHAnsi" w:hAnsiTheme="minorHAnsi"/>
        </w:rPr>
        <w:t>Grazia</w:t>
      </w:r>
      <w:proofErr w:type="spellEnd"/>
      <w:r w:rsidRPr="00C774B4">
        <w:rPr>
          <w:rFonts w:asciiTheme="minorHAnsi" w:hAnsiTheme="minorHAnsi"/>
        </w:rPr>
        <w:t>, 249.</w:t>
      </w:r>
    </w:p>
  </w:endnote>
  <w:endnote w:id="5">
    <w:p w14:paraId="7C3DD4D5" w14:textId="2071F8F2"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Lynne Magnusson, </w:t>
      </w:r>
      <w:r w:rsidRPr="00C774B4">
        <w:rPr>
          <w:rFonts w:asciiTheme="minorHAnsi" w:hAnsiTheme="minorHAnsi" w:cstheme="minorHAnsi"/>
          <w:i/>
        </w:rPr>
        <w:t>Shakespeare and Social Dialogue: Dramatic Language and Elizabethan Letters</w:t>
      </w:r>
      <w:r w:rsidRPr="00C774B4">
        <w:rPr>
          <w:rFonts w:asciiTheme="minorHAnsi" w:hAnsiTheme="minorHAnsi" w:cstheme="minorHAnsi"/>
        </w:rPr>
        <w:t xml:space="preserve"> (Cambridge: Cambridge UP, 2008),</w:t>
      </w:r>
    </w:p>
    <w:p w14:paraId="65037A6C" w14:textId="697658E9" w:rsidR="0016107C" w:rsidRPr="00C774B4" w:rsidRDefault="0016107C" w:rsidP="00C774B4">
      <w:pPr>
        <w:pStyle w:val="EndnoteText"/>
        <w:spacing w:line="480" w:lineRule="auto"/>
        <w:rPr>
          <w:rFonts w:asciiTheme="minorHAnsi" w:hAnsiTheme="minorHAnsi"/>
          <w:sz w:val="24"/>
          <w:szCs w:val="24"/>
        </w:rPr>
      </w:pPr>
      <w:r w:rsidRPr="00C774B4">
        <w:rPr>
          <w:rFonts w:asciiTheme="minorHAnsi" w:hAnsiTheme="minorHAnsi" w:cstheme="minorHAnsi"/>
          <w:sz w:val="24"/>
          <w:szCs w:val="24"/>
        </w:rPr>
        <w:t>153</w:t>
      </w:r>
    </w:p>
  </w:endnote>
  <w:endnote w:id="6">
    <w:p w14:paraId="517C761F" w14:textId="6E4CBE6E"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See Magnusson, 4.</w:t>
      </w:r>
    </w:p>
  </w:endnote>
  <w:endnote w:id="7">
    <w:p w14:paraId="6089F788" w14:textId="355C22C1"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Culpepper, Jonathan and </w:t>
      </w:r>
      <w:proofErr w:type="spellStart"/>
      <w:r w:rsidRPr="00C774B4">
        <w:rPr>
          <w:rFonts w:asciiTheme="minorHAnsi" w:hAnsiTheme="minorHAnsi" w:cstheme="minorHAnsi"/>
          <w:sz w:val="24"/>
          <w:szCs w:val="24"/>
        </w:rPr>
        <w:t>Merja</w:t>
      </w:r>
      <w:proofErr w:type="spellEnd"/>
      <w:r w:rsidRPr="00C774B4">
        <w:rPr>
          <w:rFonts w:asciiTheme="minorHAnsi" w:hAnsiTheme="minorHAnsi" w:cstheme="minorHAnsi"/>
          <w:sz w:val="24"/>
          <w:szCs w:val="24"/>
        </w:rPr>
        <w:t xml:space="preserve">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xml:space="preserve">. </w:t>
      </w:r>
      <w:r w:rsidRPr="00C774B4">
        <w:rPr>
          <w:rFonts w:asciiTheme="minorHAnsi" w:hAnsiTheme="minorHAnsi" w:cs="Lucida Grande"/>
          <w:i/>
          <w:color w:val="000000"/>
          <w:sz w:val="24"/>
          <w:szCs w:val="24"/>
        </w:rPr>
        <w:t>Early Modern English Dialogues: Spoken Interaction as Writing</w:t>
      </w:r>
      <w:r w:rsidRPr="00C774B4">
        <w:rPr>
          <w:rFonts w:asciiTheme="minorHAnsi" w:hAnsiTheme="minorHAnsi" w:cs="Lucida Grande"/>
          <w:color w:val="000000"/>
          <w:sz w:val="24"/>
          <w:szCs w:val="24"/>
        </w:rPr>
        <w:t>. Cambridge: Cambridge UP, 2010.</w:t>
      </w:r>
      <w:r w:rsidRPr="00C774B4">
        <w:rPr>
          <w:rFonts w:asciiTheme="minorHAnsi" w:hAnsiTheme="minorHAnsi"/>
          <w:sz w:val="24"/>
          <w:szCs w:val="24"/>
        </w:rPr>
        <w:t xml:space="preserve">  9.    </w:t>
      </w:r>
    </w:p>
  </w:endnote>
  <w:endnote w:id="8">
    <w:p w14:paraId="263F1773" w14:textId="710A8A7B"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proofErr w:type="gramStart"/>
      <w:r w:rsidRPr="00C774B4">
        <w:rPr>
          <w:rFonts w:asciiTheme="minorHAnsi" w:hAnsiTheme="minorHAnsi" w:cstheme="minorHAnsi"/>
        </w:rPr>
        <w:t>Culpepper, 17.</w:t>
      </w:r>
      <w:proofErr w:type="gramEnd"/>
    </w:p>
  </w:endnote>
  <w:endnote w:id="9">
    <w:p w14:paraId="655D9D6A" w14:textId="6B0F567C"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proofErr w:type="gramStart"/>
      <w:r w:rsidRPr="00C774B4">
        <w:rPr>
          <w:rFonts w:asciiTheme="minorHAnsi" w:hAnsiTheme="minorHAnsi"/>
          <w:sz w:val="24"/>
          <w:szCs w:val="24"/>
        </w:rPr>
        <w:t>Culpepper, 268.</w:t>
      </w:r>
      <w:proofErr w:type="gramEnd"/>
    </w:p>
  </w:endnote>
  <w:endnote w:id="10">
    <w:p w14:paraId="2ECC6AE4" w14:textId="29F2C17F"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Norman F. Blake, “</w:t>
      </w:r>
      <w:r w:rsidRPr="00C774B4">
        <w:rPr>
          <w:rFonts w:asciiTheme="minorHAnsi" w:hAnsiTheme="minorHAnsi" w:cstheme="minorHAnsi"/>
          <w:i/>
        </w:rPr>
        <w:t>Why</w:t>
      </w:r>
      <w:r w:rsidRPr="00C774B4">
        <w:rPr>
          <w:rFonts w:asciiTheme="minorHAnsi" w:hAnsiTheme="minorHAnsi" w:cstheme="minorHAnsi"/>
        </w:rPr>
        <w:t xml:space="preserve"> and </w:t>
      </w:r>
      <w:r w:rsidRPr="00C774B4">
        <w:rPr>
          <w:rFonts w:asciiTheme="minorHAnsi" w:hAnsiTheme="minorHAnsi" w:cstheme="minorHAnsi"/>
          <w:i/>
        </w:rPr>
        <w:t>What</w:t>
      </w:r>
      <w:r w:rsidRPr="00C774B4">
        <w:rPr>
          <w:rFonts w:asciiTheme="minorHAnsi" w:hAnsiTheme="minorHAnsi" w:cstheme="minorHAnsi"/>
        </w:rPr>
        <w:t xml:space="preserve"> in Shakespeare” in </w:t>
      </w:r>
      <w:r w:rsidRPr="00C774B4">
        <w:rPr>
          <w:rFonts w:asciiTheme="minorHAnsi" w:hAnsiTheme="minorHAnsi" w:cstheme="minorHAnsi"/>
          <w:i/>
        </w:rPr>
        <w:t xml:space="preserve">Chaucer to Shakespeare: Essays in </w:t>
      </w:r>
      <w:proofErr w:type="spellStart"/>
      <w:r w:rsidRPr="00C774B4">
        <w:rPr>
          <w:rFonts w:asciiTheme="minorHAnsi" w:hAnsiTheme="minorHAnsi" w:cstheme="minorHAnsi"/>
          <w:i/>
        </w:rPr>
        <w:t>Honour</w:t>
      </w:r>
      <w:proofErr w:type="spellEnd"/>
      <w:r w:rsidRPr="00C774B4">
        <w:rPr>
          <w:rFonts w:asciiTheme="minorHAnsi" w:hAnsiTheme="minorHAnsi" w:cstheme="minorHAnsi"/>
          <w:i/>
        </w:rPr>
        <w:t xml:space="preserve"> of </w:t>
      </w:r>
      <w:proofErr w:type="spellStart"/>
      <w:r w:rsidRPr="00C774B4">
        <w:rPr>
          <w:rFonts w:asciiTheme="minorHAnsi" w:hAnsiTheme="minorHAnsi" w:cstheme="minorHAnsi"/>
          <w:i/>
        </w:rPr>
        <w:t>Shinsuke</w:t>
      </w:r>
      <w:proofErr w:type="spellEnd"/>
      <w:r w:rsidRPr="00C774B4">
        <w:rPr>
          <w:rFonts w:asciiTheme="minorHAnsi" w:hAnsiTheme="minorHAnsi" w:cstheme="minorHAnsi"/>
          <w:i/>
        </w:rPr>
        <w:t xml:space="preserve"> Ando</w:t>
      </w:r>
      <w:r w:rsidRPr="00C774B4">
        <w:rPr>
          <w:rFonts w:asciiTheme="minorHAnsi" w:hAnsiTheme="minorHAnsi" w:cstheme="minorHAnsi"/>
        </w:rPr>
        <w:t xml:space="preserve">, ed. Toshiyuki </w:t>
      </w:r>
      <w:proofErr w:type="spellStart"/>
      <w:r w:rsidRPr="00C774B4">
        <w:rPr>
          <w:rFonts w:asciiTheme="minorHAnsi" w:hAnsiTheme="minorHAnsi" w:cstheme="minorHAnsi"/>
        </w:rPr>
        <w:t>Takamiya</w:t>
      </w:r>
      <w:proofErr w:type="spellEnd"/>
      <w:r w:rsidRPr="00C774B4">
        <w:rPr>
          <w:rFonts w:asciiTheme="minorHAnsi" w:hAnsiTheme="minorHAnsi" w:cstheme="minorHAnsi"/>
        </w:rPr>
        <w:t xml:space="preserve"> and Richard Beadle (New York: D. S. Brewer, 1992), 179.</w:t>
      </w:r>
    </w:p>
  </w:endnote>
  <w:endnote w:id="11">
    <w:p w14:paraId="31E1F72F" w14:textId="35676A9C"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John Earle, </w:t>
      </w:r>
      <w:r w:rsidRPr="00C774B4">
        <w:rPr>
          <w:rFonts w:asciiTheme="minorHAnsi" w:hAnsiTheme="minorHAnsi"/>
          <w:i/>
          <w:sz w:val="24"/>
          <w:szCs w:val="24"/>
        </w:rPr>
        <w:t>The Philology of the English Tongue</w:t>
      </w:r>
      <w:r w:rsidRPr="00C774B4">
        <w:rPr>
          <w:rFonts w:asciiTheme="minorHAnsi" w:hAnsiTheme="minorHAnsi"/>
          <w:sz w:val="24"/>
          <w:szCs w:val="24"/>
        </w:rPr>
        <w:t xml:space="preserve">  (Oxford: Clarendon Press, 1923), 190.</w:t>
      </w:r>
    </w:p>
  </w:endnote>
  <w:endnote w:id="12">
    <w:p w14:paraId="7843FCA9" w14:textId="6537576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281.</w:t>
      </w:r>
    </w:p>
  </w:endnote>
  <w:endnote w:id="13">
    <w:p w14:paraId="732D6852" w14:textId="11869376"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bCs/>
          <w:sz w:val="24"/>
          <w:szCs w:val="24"/>
        </w:rPr>
        <w:t xml:space="preserve">T. S. Eliot, </w:t>
      </w:r>
      <w:r w:rsidRPr="00C774B4">
        <w:rPr>
          <w:rFonts w:asciiTheme="minorHAnsi" w:hAnsiTheme="minorHAnsi" w:cstheme="minorHAnsi"/>
          <w:bCs/>
          <w:i/>
          <w:sz w:val="24"/>
          <w:szCs w:val="24"/>
        </w:rPr>
        <w:t>The Wasteland</w:t>
      </w:r>
      <w:r w:rsidRPr="00C774B4">
        <w:rPr>
          <w:rFonts w:asciiTheme="minorHAnsi" w:hAnsiTheme="minorHAnsi" w:cstheme="minorHAnsi"/>
          <w:bCs/>
          <w:sz w:val="24"/>
          <w:szCs w:val="24"/>
        </w:rPr>
        <w:t xml:space="preserve"> (New York: Norton Critical Editions, 2000).</w:t>
      </w:r>
    </w:p>
  </w:endnote>
  <w:endnote w:id="14">
    <w:p w14:paraId="3007F42C" w14:textId="1981F723" w:rsidR="0016107C" w:rsidRPr="00C774B4" w:rsidRDefault="0016107C" w:rsidP="00C774B4">
      <w:pPr>
        <w:pStyle w:val="FootnoteText"/>
        <w:spacing w:line="480" w:lineRule="auto"/>
        <w:rPr>
          <w:rFonts w:asciiTheme="minorHAnsi" w:hAnsiTheme="minorHAnsi" w:cs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 xml:space="preserve">Yana </w:t>
      </w:r>
      <w:proofErr w:type="spellStart"/>
      <w:r w:rsidRPr="00C774B4">
        <w:rPr>
          <w:rFonts w:asciiTheme="minorHAnsi" w:hAnsiTheme="minorHAnsi" w:cstheme="minorHAnsi"/>
          <w:sz w:val="24"/>
          <w:szCs w:val="24"/>
        </w:rPr>
        <w:t>Grinshpun</w:t>
      </w:r>
      <w:proofErr w:type="spellEnd"/>
      <w:r w:rsidRPr="00C774B4">
        <w:rPr>
          <w:rFonts w:asciiTheme="minorHAnsi" w:hAnsiTheme="minorHAnsi" w:cstheme="minorHAnsi"/>
          <w:b/>
          <w:sz w:val="24"/>
          <w:szCs w:val="24"/>
        </w:rPr>
        <w:t>,</w:t>
      </w:r>
      <w:r w:rsidRPr="00C774B4">
        <w:rPr>
          <w:rStyle w:val="Emphasis"/>
          <w:rFonts w:asciiTheme="minorHAnsi" w:hAnsiTheme="minorHAnsi" w:cstheme="minorHAnsi"/>
          <w:b/>
          <w:bCs/>
          <w:sz w:val="24"/>
          <w:szCs w:val="24"/>
        </w:rPr>
        <w:t xml:space="preserve"> “O</w:t>
      </w:r>
      <w:r w:rsidRPr="00C774B4">
        <w:rPr>
          <w:rStyle w:val="Strong"/>
          <w:rFonts w:asciiTheme="minorHAnsi" w:hAnsiTheme="minorHAnsi" w:cstheme="minorHAnsi"/>
          <w:b w:val="0"/>
          <w:sz w:val="24"/>
          <w:szCs w:val="24"/>
        </w:rPr>
        <w:t xml:space="preserve"> </w:t>
      </w:r>
      <w:proofErr w:type="gramStart"/>
      <w:r w:rsidRPr="00C774B4">
        <w:rPr>
          <w:rStyle w:val="Strong"/>
          <w:rFonts w:asciiTheme="minorHAnsi" w:hAnsiTheme="minorHAnsi" w:cstheme="minorHAnsi"/>
          <w:b w:val="0"/>
          <w:sz w:val="24"/>
          <w:szCs w:val="24"/>
        </w:rPr>
        <w:t>et</w:t>
      </w:r>
      <w:proofErr w:type="gramEnd"/>
      <w:r w:rsidRPr="00C774B4">
        <w:rPr>
          <w:rStyle w:val="Strong"/>
          <w:rFonts w:asciiTheme="minorHAnsi" w:hAnsiTheme="minorHAnsi" w:cstheme="minorHAnsi"/>
          <w:b w:val="0"/>
          <w:sz w:val="24"/>
          <w:szCs w:val="24"/>
        </w:rPr>
        <w:t xml:space="preserve"> </w:t>
      </w:r>
      <w:r w:rsidRPr="00C774B4">
        <w:rPr>
          <w:rStyle w:val="Emphasis"/>
          <w:rFonts w:asciiTheme="minorHAnsi" w:hAnsiTheme="minorHAnsi" w:cstheme="minorHAnsi"/>
          <w:b/>
          <w:bCs/>
          <w:sz w:val="24"/>
          <w:szCs w:val="24"/>
        </w:rPr>
        <w:t>Oh</w:t>
      </w:r>
      <w:r w:rsidRPr="00C774B4">
        <w:rPr>
          <w:rStyle w:val="Strong"/>
          <w:rFonts w:asciiTheme="minorHAnsi" w:hAnsiTheme="minorHAnsi" w:cstheme="minorHAnsi"/>
          <w:b w:val="0"/>
          <w:sz w:val="24"/>
          <w:szCs w:val="24"/>
        </w:rPr>
        <w:t xml:space="preserve">: </w:t>
      </w:r>
      <w:proofErr w:type="spellStart"/>
      <w:r w:rsidRPr="00C774B4">
        <w:rPr>
          <w:rStyle w:val="Strong"/>
          <w:rFonts w:asciiTheme="minorHAnsi" w:hAnsiTheme="minorHAnsi" w:cstheme="minorHAnsi"/>
          <w:b w:val="0"/>
          <w:sz w:val="24"/>
          <w:szCs w:val="24"/>
        </w:rPr>
        <w:t>une</w:t>
      </w:r>
      <w:proofErr w:type="spellEnd"/>
      <w:r w:rsidRPr="00C774B4">
        <w:rPr>
          <w:rStyle w:val="Strong"/>
          <w:rFonts w:asciiTheme="minorHAnsi" w:hAnsiTheme="minorHAnsi" w:cstheme="minorHAnsi"/>
          <w:b w:val="0"/>
          <w:sz w:val="24"/>
          <w:szCs w:val="24"/>
        </w:rPr>
        <w:t xml:space="preserve"> </w:t>
      </w:r>
      <w:proofErr w:type="spellStart"/>
      <w:r w:rsidRPr="00C774B4">
        <w:rPr>
          <w:rStyle w:val="Strong"/>
          <w:rFonts w:asciiTheme="minorHAnsi" w:hAnsiTheme="minorHAnsi" w:cstheme="minorHAnsi"/>
          <w:b w:val="0"/>
          <w:sz w:val="24"/>
          <w:szCs w:val="24"/>
        </w:rPr>
        <w:t>graphie</w:t>
      </w:r>
      <w:proofErr w:type="spellEnd"/>
      <w:r w:rsidRPr="00C774B4">
        <w:rPr>
          <w:rStyle w:val="Strong"/>
          <w:rFonts w:asciiTheme="minorHAnsi" w:hAnsiTheme="minorHAnsi" w:cstheme="minorHAnsi"/>
          <w:b w:val="0"/>
          <w:sz w:val="24"/>
          <w:szCs w:val="24"/>
        </w:rPr>
        <w:t xml:space="preserve"> entre langue et genres de </w:t>
      </w:r>
      <w:proofErr w:type="spellStart"/>
      <w:r w:rsidRPr="00C774B4">
        <w:rPr>
          <w:rStyle w:val="Strong"/>
          <w:rFonts w:asciiTheme="minorHAnsi" w:hAnsiTheme="minorHAnsi" w:cstheme="minorHAnsi"/>
          <w:b w:val="0"/>
          <w:sz w:val="24"/>
          <w:szCs w:val="24"/>
        </w:rPr>
        <w:t>discours</w:t>
      </w:r>
      <w:proofErr w:type="spellEnd"/>
      <w:r w:rsidRPr="00C774B4">
        <w:rPr>
          <w:rStyle w:val="Strong"/>
          <w:rFonts w:asciiTheme="minorHAnsi" w:hAnsiTheme="minorHAnsi" w:cstheme="minorHAnsi"/>
          <w:b w:val="0"/>
          <w:sz w:val="24"/>
          <w:szCs w:val="24"/>
        </w:rPr>
        <w:t xml:space="preserve">” in </w:t>
      </w:r>
      <w:r w:rsidRPr="00C774B4">
        <w:rPr>
          <w:rStyle w:val="Strong"/>
          <w:rFonts w:asciiTheme="minorHAnsi" w:hAnsiTheme="minorHAnsi" w:cstheme="minorHAnsi"/>
          <w:b w:val="0"/>
          <w:i/>
          <w:sz w:val="24"/>
          <w:szCs w:val="24"/>
        </w:rPr>
        <w:t xml:space="preserve">Marge </w:t>
      </w:r>
      <w:proofErr w:type="spellStart"/>
      <w:r w:rsidRPr="00C774B4">
        <w:rPr>
          <w:rStyle w:val="Strong"/>
          <w:rFonts w:asciiTheme="minorHAnsi" w:hAnsiTheme="minorHAnsi" w:cstheme="minorHAnsi"/>
          <w:b w:val="0"/>
          <w:i/>
          <w:sz w:val="24"/>
          <w:szCs w:val="24"/>
        </w:rPr>
        <w:t>Linguistiques</w:t>
      </w:r>
      <w:proofErr w:type="spellEnd"/>
      <w:r w:rsidRPr="00C774B4">
        <w:rPr>
          <w:rStyle w:val="Strong"/>
          <w:rFonts w:asciiTheme="minorHAnsi" w:hAnsiTheme="minorHAnsi" w:cstheme="minorHAnsi"/>
          <w:b w:val="0"/>
          <w:sz w:val="24"/>
          <w:szCs w:val="24"/>
        </w:rPr>
        <w:t xml:space="preserve"> 9 (2005), 2.</w:t>
      </w:r>
    </w:p>
  </w:endnote>
  <w:endnote w:id="15">
    <w:p w14:paraId="399855D3" w14:textId="628B6A82" w:rsidR="0016107C" w:rsidRPr="00C774B4" w:rsidRDefault="0016107C" w:rsidP="00C774B4">
      <w:pPr>
        <w:spacing w:line="480" w:lineRule="auto"/>
        <w:jc w:val="both"/>
        <w:rPr>
          <w:rFonts w:asciiTheme="minorHAnsi" w:hAnsiTheme="minorHAnsi"/>
        </w:rPr>
      </w:pPr>
      <w:r w:rsidRPr="00C774B4">
        <w:rPr>
          <w:rStyle w:val="EndnoteReference"/>
          <w:rFonts w:asciiTheme="minorHAnsi" w:hAnsiTheme="minorHAnsi"/>
        </w:rPr>
        <w:endnoteRef/>
      </w:r>
      <w:r w:rsidRPr="00C774B4">
        <w:rPr>
          <w:rFonts w:asciiTheme="minorHAnsi" w:hAnsiTheme="minorHAnsi"/>
        </w:rPr>
        <w:t xml:space="preserve"> Given that individuals’ identities and very consciousness evolve as social, linguistic constructions, our </w:t>
      </w:r>
      <w:proofErr w:type="spellStart"/>
      <w:r w:rsidRPr="00C774B4">
        <w:rPr>
          <w:rFonts w:asciiTheme="minorHAnsi" w:hAnsiTheme="minorHAnsi"/>
        </w:rPr>
        <w:t>intramental</w:t>
      </w:r>
      <w:proofErr w:type="spellEnd"/>
      <w:r w:rsidRPr="00C774B4">
        <w:rPr>
          <w:rFonts w:asciiTheme="minorHAnsi" w:hAnsiTheme="minorHAnsi"/>
        </w:rPr>
        <w:t xml:space="preserve"> operations often reflect features found in the discourse between speakers in larger social contexts. Thus, the interjection’s role in mediating information state transitions and participation frameworks at the </w:t>
      </w:r>
      <w:proofErr w:type="spellStart"/>
      <w:r w:rsidRPr="00C774B4">
        <w:rPr>
          <w:rFonts w:asciiTheme="minorHAnsi" w:hAnsiTheme="minorHAnsi"/>
        </w:rPr>
        <w:t>tagmemic</w:t>
      </w:r>
      <w:proofErr w:type="spellEnd"/>
      <w:r w:rsidRPr="00C774B4">
        <w:rPr>
          <w:rFonts w:asciiTheme="minorHAnsi" w:hAnsiTheme="minorHAnsi"/>
        </w:rPr>
        <w:t xml:space="preserve"> and syntagmatic levels among speakers sheds light on the operations of a larger “interjection” in the play, the soliloquy itself. I explore its role here in “Interrogating the Soliloquist: Does It Really Go Without Saying?” </w:t>
      </w:r>
      <w:proofErr w:type="spellStart"/>
      <w:r w:rsidRPr="00C774B4">
        <w:rPr>
          <w:rFonts w:asciiTheme="minorHAnsi" w:hAnsiTheme="minorHAnsi"/>
          <w:i/>
        </w:rPr>
        <w:t>Symploke</w:t>
      </w:r>
      <w:proofErr w:type="spellEnd"/>
      <w:r w:rsidRPr="00C774B4">
        <w:rPr>
          <w:rFonts w:asciiTheme="minorHAnsi" w:hAnsiTheme="minorHAnsi"/>
        </w:rPr>
        <w:t xml:space="preserve"> 18 (2010): 131-54.</w:t>
      </w:r>
    </w:p>
  </w:endnote>
  <w:endnote w:id="16">
    <w:p w14:paraId="4D51536A" w14:textId="57274FAB"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xml:space="preserve"> cite </w:t>
      </w:r>
      <w:r w:rsidRPr="00C774B4">
        <w:rPr>
          <w:rFonts w:asciiTheme="minorHAnsi" w:hAnsiTheme="minorHAnsi"/>
          <w:sz w:val="24"/>
          <w:szCs w:val="24"/>
        </w:rPr>
        <w:t xml:space="preserve">Irma </w:t>
      </w:r>
      <w:proofErr w:type="spellStart"/>
      <w:r w:rsidRPr="00C774B4">
        <w:rPr>
          <w:rFonts w:asciiTheme="minorHAnsi" w:hAnsiTheme="minorHAnsi"/>
          <w:sz w:val="24"/>
          <w:szCs w:val="24"/>
        </w:rPr>
        <w:t>Taavitasainen’s</w:t>
      </w:r>
      <w:proofErr w:type="spellEnd"/>
      <w:r w:rsidRPr="00C774B4">
        <w:rPr>
          <w:rFonts w:asciiTheme="minorHAnsi" w:hAnsiTheme="minorHAnsi"/>
          <w:sz w:val="24"/>
          <w:szCs w:val="24"/>
        </w:rPr>
        <w:t xml:space="preserve"> finding in her study of the </w:t>
      </w:r>
      <w:r w:rsidRPr="00C774B4">
        <w:rPr>
          <w:rFonts w:asciiTheme="minorHAnsi" w:hAnsiTheme="minorHAnsi"/>
          <w:i/>
          <w:sz w:val="24"/>
          <w:szCs w:val="24"/>
        </w:rPr>
        <w:t>Helsinki</w:t>
      </w:r>
      <w:r w:rsidRPr="00C774B4">
        <w:rPr>
          <w:rFonts w:asciiTheme="minorHAnsi" w:hAnsiTheme="minorHAnsi"/>
          <w:sz w:val="24"/>
          <w:szCs w:val="24"/>
        </w:rPr>
        <w:t xml:space="preserve"> </w:t>
      </w:r>
      <w:r w:rsidRPr="00C774B4">
        <w:rPr>
          <w:rFonts w:asciiTheme="minorHAnsi" w:hAnsiTheme="minorHAnsi"/>
          <w:i/>
          <w:sz w:val="24"/>
          <w:szCs w:val="24"/>
        </w:rPr>
        <w:t>Corpus</w:t>
      </w:r>
      <w:r w:rsidRPr="00C774B4">
        <w:rPr>
          <w:rFonts w:asciiTheme="minorHAnsi" w:hAnsiTheme="minorHAnsi"/>
          <w:sz w:val="24"/>
          <w:szCs w:val="24"/>
        </w:rPr>
        <w:t xml:space="preserve"> that interjections occurred “with greatest frequency by far” in comedies than in other </w:t>
      </w:r>
      <w:r w:rsidRPr="00C774B4">
        <w:rPr>
          <w:rFonts w:asciiTheme="minorHAnsi" w:hAnsiTheme="minorHAnsi" w:cs="Lucida Grande"/>
          <w:color w:val="000000"/>
          <w:sz w:val="24"/>
          <w:szCs w:val="24"/>
        </w:rPr>
        <w:t xml:space="preserve">speech-related text types.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xml:space="preserve">, 287. </w:t>
      </w:r>
      <w:proofErr w:type="spellStart"/>
      <w:r w:rsidRPr="00C774B4">
        <w:rPr>
          <w:rFonts w:asciiTheme="minorHAnsi" w:hAnsiTheme="minorHAnsi" w:cs="Lucida Grande"/>
          <w:color w:val="000000"/>
          <w:sz w:val="24"/>
          <w:szCs w:val="24"/>
        </w:rPr>
        <w:t>Taavitsainen</w:t>
      </w:r>
      <w:proofErr w:type="spellEnd"/>
      <w:r w:rsidRPr="00C774B4">
        <w:rPr>
          <w:rFonts w:asciiTheme="minorHAnsi" w:hAnsiTheme="minorHAnsi" w:cs="Lucida Grande"/>
          <w:color w:val="000000"/>
          <w:sz w:val="24"/>
          <w:szCs w:val="24"/>
        </w:rPr>
        <w:t xml:space="preserve">, Irma, “Interjections in Early Modern English: from Imitation of Spoken to Conventions of Written Language” in </w:t>
      </w:r>
      <w:proofErr w:type="spellStart"/>
      <w:r w:rsidRPr="00C774B4">
        <w:rPr>
          <w:rFonts w:asciiTheme="minorHAnsi" w:hAnsiTheme="minorHAnsi" w:cs="Lucida Grande"/>
          <w:i/>
          <w:color w:val="000000"/>
          <w:sz w:val="24"/>
          <w:szCs w:val="24"/>
        </w:rPr>
        <w:t>Historial</w:t>
      </w:r>
      <w:proofErr w:type="spellEnd"/>
      <w:r w:rsidRPr="00C774B4">
        <w:rPr>
          <w:rFonts w:asciiTheme="minorHAnsi" w:hAnsiTheme="minorHAnsi" w:cs="Lucida Grande"/>
          <w:i/>
          <w:color w:val="000000"/>
          <w:sz w:val="24"/>
          <w:szCs w:val="24"/>
        </w:rPr>
        <w:t xml:space="preserve"> Pragmatics. </w:t>
      </w:r>
      <w:proofErr w:type="gramStart"/>
      <w:r w:rsidRPr="00C774B4">
        <w:rPr>
          <w:rFonts w:asciiTheme="minorHAnsi" w:hAnsiTheme="minorHAnsi" w:cs="Lucida Grande"/>
          <w:i/>
          <w:color w:val="000000"/>
          <w:sz w:val="24"/>
          <w:szCs w:val="24"/>
        </w:rPr>
        <w:t>Pragmatic Developments in the History of English</w:t>
      </w:r>
      <w:r w:rsidRPr="00C774B4">
        <w:rPr>
          <w:rFonts w:asciiTheme="minorHAnsi" w:hAnsiTheme="minorHAnsi" w:cs="Lucida Grande"/>
          <w:color w:val="000000"/>
          <w:sz w:val="24"/>
          <w:szCs w:val="24"/>
        </w:rPr>
        <w:t>.</w:t>
      </w:r>
      <w:proofErr w:type="gramEnd"/>
      <w:r w:rsidRPr="00C774B4">
        <w:rPr>
          <w:rFonts w:asciiTheme="minorHAnsi" w:hAnsiTheme="minorHAnsi" w:cs="Lucida Grande"/>
          <w:color w:val="000000"/>
          <w:sz w:val="24"/>
          <w:szCs w:val="24"/>
        </w:rPr>
        <w:t xml:space="preserve"> Philadelphia: John Benjamin, 1995.</w:t>
      </w:r>
    </w:p>
  </w:endnote>
  <w:endnote w:id="17">
    <w:p w14:paraId="0BC6CC81" w14:textId="094977F3"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cstheme="minorHAnsi"/>
        </w:rPr>
        <w:endnoteRef/>
      </w:r>
      <w:r w:rsidRPr="00C774B4">
        <w:rPr>
          <w:rFonts w:asciiTheme="minorHAnsi" w:hAnsiTheme="minorHAnsi" w:cstheme="minorHAnsi"/>
        </w:rPr>
        <w:t xml:space="preserve"> The “miniscule” ô, as </w:t>
      </w:r>
      <w:proofErr w:type="spellStart"/>
      <w:r w:rsidRPr="00C774B4">
        <w:rPr>
          <w:rFonts w:asciiTheme="minorHAnsi" w:hAnsiTheme="minorHAnsi" w:cstheme="minorHAnsi"/>
        </w:rPr>
        <w:t>Grinshpun</w:t>
      </w:r>
      <w:proofErr w:type="spellEnd"/>
      <w:r w:rsidRPr="00C774B4">
        <w:rPr>
          <w:rFonts w:asciiTheme="minorHAnsi" w:hAnsiTheme="minorHAnsi" w:cstheme="minorHAnsi"/>
        </w:rPr>
        <w:t xml:space="preserve"> indicates, serves as an alternate form of O: “Today still, vocative sequences such as ‘ô + Proper name’ are readily recognized as Hellenisms” (1). See </w:t>
      </w:r>
      <w:r w:rsidRPr="00C774B4">
        <w:rPr>
          <w:rStyle w:val="Strong"/>
          <w:rFonts w:asciiTheme="minorHAnsi" w:hAnsiTheme="minorHAnsi" w:cstheme="minorHAnsi"/>
          <w:b w:val="0"/>
        </w:rPr>
        <w:t xml:space="preserve">Monte, </w:t>
      </w:r>
      <w:proofErr w:type="spellStart"/>
      <w:r w:rsidRPr="00C774B4">
        <w:rPr>
          <w:rStyle w:val="Strong"/>
          <w:rFonts w:asciiTheme="minorHAnsi" w:hAnsiTheme="minorHAnsi" w:cstheme="minorHAnsi"/>
          <w:b w:val="0"/>
        </w:rPr>
        <w:t>Michèle</w:t>
      </w:r>
      <w:proofErr w:type="spellEnd"/>
      <w:r w:rsidRPr="00C774B4">
        <w:rPr>
          <w:rStyle w:val="familyname"/>
          <w:rFonts w:asciiTheme="minorHAnsi" w:hAnsiTheme="minorHAnsi" w:cstheme="minorHAnsi"/>
          <w:b/>
          <w:bCs/>
        </w:rPr>
        <w:t>,</w:t>
      </w:r>
      <w:r w:rsidRPr="00C774B4">
        <w:rPr>
          <w:rFonts w:asciiTheme="minorHAnsi" w:hAnsiTheme="minorHAnsi" w:cstheme="minorHAnsi"/>
        </w:rPr>
        <w:t xml:space="preserve"> “Review of </w:t>
      </w:r>
      <w:r w:rsidRPr="00C774B4">
        <w:rPr>
          <w:rStyle w:val="Emphasis"/>
          <w:rFonts w:asciiTheme="minorHAnsi" w:hAnsiTheme="minorHAnsi" w:cstheme="minorHAnsi"/>
        </w:rPr>
        <w:t xml:space="preserve">Ô entre langue(s), </w:t>
      </w:r>
      <w:proofErr w:type="spellStart"/>
      <w:r w:rsidRPr="00C774B4">
        <w:rPr>
          <w:rStyle w:val="Emphasis"/>
          <w:rFonts w:asciiTheme="minorHAnsi" w:hAnsiTheme="minorHAnsi" w:cstheme="minorHAnsi"/>
        </w:rPr>
        <w:t>discours</w:t>
      </w:r>
      <w:proofErr w:type="spellEnd"/>
      <w:r w:rsidRPr="00C774B4">
        <w:rPr>
          <w:rStyle w:val="Emphasis"/>
          <w:rFonts w:asciiTheme="minorHAnsi" w:hAnsiTheme="minorHAnsi" w:cstheme="minorHAnsi"/>
        </w:rPr>
        <w:t xml:space="preserve"> </w:t>
      </w:r>
      <w:proofErr w:type="gramStart"/>
      <w:r w:rsidRPr="00C774B4">
        <w:rPr>
          <w:rStyle w:val="Emphasis"/>
          <w:rFonts w:asciiTheme="minorHAnsi" w:hAnsiTheme="minorHAnsi" w:cstheme="minorHAnsi"/>
        </w:rPr>
        <w:t>et</w:t>
      </w:r>
      <w:proofErr w:type="gramEnd"/>
      <w:r w:rsidRPr="00C774B4">
        <w:rPr>
          <w:rStyle w:val="Emphasis"/>
          <w:rFonts w:asciiTheme="minorHAnsi" w:hAnsiTheme="minorHAnsi" w:cstheme="minorHAnsi"/>
        </w:rPr>
        <w:t xml:space="preserve"> </w:t>
      </w:r>
      <w:proofErr w:type="spellStart"/>
      <w:r w:rsidRPr="00C774B4">
        <w:rPr>
          <w:rStyle w:val="Emphasis"/>
          <w:rFonts w:asciiTheme="minorHAnsi" w:hAnsiTheme="minorHAnsi" w:cstheme="minorHAnsi"/>
        </w:rPr>
        <w:t>graphie</w:t>
      </w:r>
      <w:proofErr w:type="spellEnd"/>
      <w:r w:rsidRPr="00C774B4">
        <w:rPr>
          <w:rStyle w:val="Emphasis"/>
          <w:rFonts w:asciiTheme="minorHAnsi" w:hAnsiTheme="minorHAnsi" w:cstheme="minorHAnsi"/>
        </w:rPr>
        <w:t>”</w:t>
      </w:r>
      <w:r w:rsidRPr="00C774B4">
        <w:rPr>
          <w:rStyle w:val="text"/>
          <w:rFonts w:asciiTheme="minorHAnsi" w:hAnsiTheme="minorHAnsi" w:cstheme="minorHAnsi"/>
        </w:rPr>
        <w:t xml:space="preserve"> in </w:t>
      </w:r>
      <w:r w:rsidRPr="00C774B4">
        <w:rPr>
          <w:rStyle w:val="Emphasis"/>
          <w:rFonts w:asciiTheme="minorHAnsi" w:hAnsiTheme="minorHAnsi" w:cstheme="minorHAnsi"/>
        </w:rPr>
        <w:t>Corpus</w:t>
      </w:r>
      <w:r w:rsidRPr="00C774B4">
        <w:rPr>
          <w:rFonts w:asciiTheme="minorHAnsi" w:hAnsiTheme="minorHAnsi" w:cstheme="minorHAnsi"/>
        </w:rPr>
        <w:t xml:space="preserve"> 8 November 2009</w:t>
      </w:r>
      <w:r w:rsidRPr="00C774B4">
        <w:rPr>
          <w:rStyle w:val="text"/>
          <w:rFonts w:asciiTheme="minorHAnsi" w:hAnsiTheme="minorHAnsi" w:cstheme="minorHAnsi"/>
        </w:rPr>
        <w:t xml:space="preserve"> (Paris: </w:t>
      </w:r>
      <w:proofErr w:type="spellStart"/>
      <w:r w:rsidRPr="00C774B4">
        <w:rPr>
          <w:rStyle w:val="text"/>
          <w:rFonts w:asciiTheme="minorHAnsi" w:hAnsiTheme="minorHAnsi" w:cstheme="minorHAnsi"/>
        </w:rPr>
        <w:t>Ophrys</w:t>
      </w:r>
      <w:proofErr w:type="spellEnd"/>
      <w:r w:rsidRPr="00C774B4">
        <w:rPr>
          <w:rStyle w:val="text"/>
          <w:rFonts w:asciiTheme="minorHAnsi" w:hAnsiTheme="minorHAnsi" w:cstheme="minorHAnsi"/>
        </w:rPr>
        <w:t xml:space="preserve">, 2008). </w:t>
      </w:r>
      <w:r w:rsidRPr="00C774B4">
        <w:rPr>
          <w:rFonts w:asciiTheme="minorHAnsi" w:hAnsiTheme="minorHAnsi" w:cstheme="minorHAnsi"/>
        </w:rPr>
        <w:t xml:space="preserve"> </w:t>
      </w:r>
      <w:hyperlink r:id="rId1" w:history="1">
        <w:r w:rsidRPr="00C774B4">
          <w:rPr>
            <w:rStyle w:val="Hyperlink"/>
            <w:rFonts w:asciiTheme="minorHAnsi" w:hAnsiTheme="minorHAnsi" w:cstheme="minorHAnsi"/>
            <w:color w:val="auto"/>
            <w:u w:val="none"/>
          </w:rPr>
          <w:t>http://corpus.revues.org/index1777.html</w:t>
        </w:r>
      </w:hyperlink>
    </w:p>
  </w:endnote>
  <w:endnote w:id="18">
    <w:p w14:paraId="6F0C2A5C" w14:textId="7B44F1A8"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 xml:space="preserve">Thomas </w:t>
      </w:r>
      <w:proofErr w:type="spellStart"/>
      <w:r w:rsidRPr="00C774B4">
        <w:rPr>
          <w:rFonts w:asciiTheme="minorHAnsi" w:hAnsiTheme="minorHAnsi" w:cstheme="minorHAnsi"/>
        </w:rPr>
        <w:t>Nashe</w:t>
      </w:r>
      <w:proofErr w:type="spellEnd"/>
      <w:r w:rsidRPr="00C774B4">
        <w:rPr>
          <w:rFonts w:asciiTheme="minorHAnsi" w:hAnsiTheme="minorHAnsi" w:cstheme="minorHAnsi"/>
        </w:rPr>
        <w:t xml:space="preserve">, “Pierce Penniless” in </w:t>
      </w:r>
      <w:r w:rsidRPr="00C774B4">
        <w:rPr>
          <w:rFonts w:asciiTheme="minorHAnsi" w:hAnsiTheme="minorHAnsi" w:cstheme="minorHAnsi"/>
          <w:i/>
        </w:rPr>
        <w:t>The Unfortunate Traveler and Other Works</w:t>
      </w:r>
      <w:r w:rsidRPr="00C774B4">
        <w:rPr>
          <w:rFonts w:asciiTheme="minorHAnsi" w:hAnsiTheme="minorHAnsi" w:cstheme="minorHAnsi"/>
        </w:rPr>
        <w:t xml:space="preserve">, ed. J. B. </w:t>
      </w:r>
      <w:proofErr w:type="spellStart"/>
      <w:r w:rsidRPr="00C774B4">
        <w:rPr>
          <w:rFonts w:asciiTheme="minorHAnsi" w:hAnsiTheme="minorHAnsi" w:cstheme="minorHAnsi"/>
        </w:rPr>
        <w:t>Steane</w:t>
      </w:r>
      <w:proofErr w:type="spellEnd"/>
      <w:r w:rsidRPr="00C774B4">
        <w:rPr>
          <w:rFonts w:asciiTheme="minorHAnsi" w:hAnsiTheme="minorHAnsi" w:cstheme="minorHAnsi"/>
        </w:rPr>
        <w:t xml:space="preserve"> (New York: Penguin Press, 1989), 143.</w:t>
      </w:r>
    </w:p>
  </w:endnote>
  <w:endnote w:id="19">
    <w:p w14:paraId="40C20807" w14:textId="15F8EB9F"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proofErr w:type="spellStart"/>
      <w:r w:rsidRPr="00C774B4">
        <w:rPr>
          <w:rFonts w:asciiTheme="minorHAnsi" w:hAnsiTheme="minorHAnsi" w:cstheme="minorHAnsi"/>
          <w:sz w:val="24"/>
          <w:szCs w:val="24"/>
        </w:rPr>
        <w:t>Grinshpun</w:t>
      </w:r>
      <w:proofErr w:type="spellEnd"/>
      <w:r w:rsidRPr="00C774B4">
        <w:rPr>
          <w:rFonts w:asciiTheme="minorHAnsi" w:hAnsiTheme="minorHAnsi" w:cstheme="minorHAnsi"/>
          <w:sz w:val="24"/>
          <w:szCs w:val="24"/>
        </w:rPr>
        <w:t xml:space="preserve"> 7, 12.</w:t>
      </w:r>
    </w:p>
  </w:endnote>
  <w:endnote w:id="20">
    <w:p w14:paraId="2431688D" w14:textId="513C508E"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w:t>
      </w:r>
      <w:r w:rsidRPr="00C774B4">
        <w:rPr>
          <w:rFonts w:asciiTheme="minorHAnsi" w:hAnsiTheme="minorHAnsi" w:cstheme="minorHAnsi"/>
        </w:rPr>
        <w:t xml:space="preserve"> Mark Dunn, </w:t>
      </w:r>
      <w:r w:rsidRPr="00C774B4">
        <w:rPr>
          <w:rFonts w:asciiTheme="minorHAnsi" w:hAnsiTheme="minorHAnsi" w:cstheme="minorHAnsi"/>
          <w:i/>
        </w:rPr>
        <w:t xml:space="preserve">Zounds! </w:t>
      </w:r>
      <w:proofErr w:type="gramStart"/>
      <w:r w:rsidRPr="00C774B4">
        <w:rPr>
          <w:rFonts w:asciiTheme="minorHAnsi" w:hAnsiTheme="minorHAnsi" w:cstheme="minorHAnsi"/>
          <w:i/>
        </w:rPr>
        <w:t xml:space="preserve">A Browser’s </w:t>
      </w:r>
      <w:r w:rsidRPr="00C774B4">
        <w:rPr>
          <w:rFonts w:asciiTheme="minorHAnsi" w:hAnsiTheme="minorHAnsi" w:cstheme="minorHAnsi"/>
        </w:rPr>
        <w:t>Dictionary</w:t>
      </w:r>
      <w:r w:rsidRPr="00C774B4">
        <w:rPr>
          <w:rFonts w:asciiTheme="minorHAnsi" w:hAnsiTheme="minorHAnsi" w:cstheme="minorHAnsi"/>
          <w:i/>
        </w:rPr>
        <w:t xml:space="preserve"> of Interjections</w:t>
      </w:r>
      <w:r w:rsidRPr="00C774B4">
        <w:rPr>
          <w:rFonts w:asciiTheme="minorHAnsi" w:hAnsiTheme="minorHAnsi" w:cstheme="minorHAnsi"/>
        </w:rPr>
        <w:t xml:space="preserve"> (New York: St. Martin’s Press, 2005), 123.</w:t>
      </w:r>
      <w:proofErr w:type="gramEnd"/>
    </w:p>
  </w:endnote>
  <w:endnote w:id="21">
    <w:p w14:paraId="0FF3D29F" w14:textId="4ABA34B6"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 xml:space="preserve">Ulrich </w:t>
      </w:r>
      <w:proofErr w:type="spellStart"/>
      <w:r w:rsidRPr="00C774B4">
        <w:rPr>
          <w:rFonts w:asciiTheme="minorHAnsi" w:hAnsiTheme="minorHAnsi" w:cstheme="minorHAnsi"/>
        </w:rPr>
        <w:t>Busse</w:t>
      </w:r>
      <w:proofErr w:type="spellEnd"/>
      <w:r w:rsidRPr="00C774B4">
        <w:rPr>
          <w:rFonts w:asciiTheme="minorHAnsi" w:hAnsiTheme="minorHAnsi" w:cstheme="minorHAnsi"/>
        </w:rPr>
        <w:t xml:space="preserve">, </w:t>
      </w:r>
      <w:r w:rsidRPr="00C774B4">
        <w:rPr>
          <w:rFonts w:asciiTheme="minorHAnsi" w:hAnsiTheme="minorHAnsi" w:cstheme="minorHAnsi"/>
          <w:i/>
        </w:rPr>
        <w:t xml:space="preserve">Linguistic Variation in the Shakespeare Corpus: </w:t>
      </w:r>
      <w:proofErr w:type="spellStart"/>
      <w:r w:rsidRPr="00C774B4">
        <w:rPr>
          <w:rFonts w:asciiTheme="minorHAnsi" w:hAnsiTheme="minorHAnsi" w:cstheme="minorHAnsi"/>
          <w:i/>
        </w:rPr>
        <w:t>Morpho</w:t>
      </w:r>
      <w:proofErr w:type="spellEnd"/>
      <w:r w:rsidRPr="00C774B4">
        <w:rPr>
          <w:rFonts w:asciiTheme="minorHAnsi" w:hAnsiTheme="minorHAnsi" w:cstheme="minorHAnsi"/>
          <w:i/>
        </w:rPr>
        <w:t>-Syntactic Variability</w:t>
      </w:r>
      <w:r w:rsidRPr="00C774B4">
        <w:rPr>
          <w:rFonts w:asciiTheme="minorHAnsi" w:hAnsiTheme="minorHAnsi" w:cstheme="minorHAnsi"/>
        </w:rPr>
        <w:t xml:space="preserve"> (New York: John Benjamin Publishing Company, 2002), 199.</w:t>
      </w:r>
    </w:p>
  </w:endnote>
  <w:endnote w:id="22">
    <w:p w14:paraId="4DF09664" w14:textId="11EB41D6"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As Taylor and Jowett explain, Shakespeare’s younger contemporary, Thomas Middleton, was more in line with the times in his preference for </w:t>
      </w:r>
      <w:r w:rsidRPr="00C774B4">
        <w:rPr>
          <w:rFonts w:asciiTheme="minorHAnsi" w:hAnsiTheme="minorHAnsi"/>
          <w:i/>
        </w:rPr>
        <w:t>oh</w:t>
      </w:r>
      <w:r w:rsidRPr="00C774B4">
        <w:rPr>
          <w:rFonts w:asciiTheme="minorHAnsi" w:hAnsiTheme="minorHAnsi"/>
        </w:rPr>
        <w:t xml:space="preserve">. </w:t>
      </w:r>
      <w:r w:rsidRPr="00C774B4">
        <w:rPr>
          <w:rFonts w:asciiTheme="minorHAnsi" w:hAnsiTheme="minorHAnsi" w:cstheme="minorHAnsi"/>
        </w:rPr>
        <w:t xml:space="preserve">Gary Taylor and John Jowett “O, Shakespeare! Oh, Middleton!”  </w:t>
      </w:r>
      <w:r w:rsidRPr="00C774B4">
        <w:rPr>
          <w:rFonts w:asciiTheme="minorHAnsi" w:hAnsiTheme="minorHAnsi" w:cstheme="minorHAnsi"/>
          <w:i/>
        </w:rPr>
        <w:t>Shakespeare Re-Shaped: 1606-1623</w:t>
      </w:r>
      <w:r w:rsidRPr="00C774B4">
        <w:rPr>
          <w:rFonts w:asciiTheme="minorHAnsi" w:hAnsiTheme="minorHAnsi" w:cstheme="minorHAnsi"/>
        </w:rPr>
        <w:t>. Oxford: Oxford University Press, 1993.</w:t>
      </w:r>
    </w:p>
  </w:endnote>
  <w:endnote w:id="23">
    <w:p w14:paraId="17E3D609" w14:textId="590CD6A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 xml:space="preserve">Lynne B. Petersen, </w:t>
      </w:r>
      <w:r w:rsidRPr="00C774B4">
        <w:rPr>
          <w:rFonts w:asciiTheme="minorHAnsi" w:hAnsiTheme="minorHAnsi" w:cstheme="minorHAnsi"/>
          <w:i/>
          <w:sz w:val="24"/>
          <w:szCs w:val="24"/>
        </w:rPr>
        <w:t>Shakespeare’s Errant Texts: Textual Form and Linguistic Style in Shakespearean ‘Bad’ Quartos and Co-authored Plays</w:t>
      </w:r>
      <w:r w:rsidRPr="00C774B4">
        <w:rPr>
          <w:rFonts w:asciiTheme="minorHAnsi" w:hAnsiTheme="minorHAnsi" w:cstheme="minorHAnsi"/>
          <w:sz w:val="24"/>
          <w:szCs w:val="24"/>
        </w:rPr>
        <w:t xml:space="preserve"> (Cambridge: Cambridge UP, 2010.), 5.  </w:t>
      </w:r>
    </w:p>
  </w:endnote>
  <w:endnote w:id="24">
    <w:p w14:paraId="1A96DA8F" w14:textId="167ABC9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 xml:space="preserve">Lukas Erne. </w:t>
      </w:r>
      <w:proofErr w:type="gramStart"/>
      <w:r w:rsidRPr="00C774B4">
        <w:rPr>
          <w:rFonts w:asciiTheme="minorHAnsi" w:hAnsiTheme="minorHAnsi" w:cstheme="minorHAnsi"/>
          <w:i/>
          <w:sz w:val="24"/>
          <w:szCs w:val="24"/>
        </w:rPr>
        <w:t>Shakespeare as Literary Dramatist</w:t>
      </w:r>
      <w:r w:rsidRPr="00C774B4">
        <w:rPr>
          <w:rFonts w:asciiTheme="minorHAnsi" w:hAnsiTheme="minorHAnsi" w:cstheme="minorHAnsi"/>
          <w:sz w:val="24"/>
          <w:szCs w:val="24"/>
        </w:rPr>
        <w:t xml:space="preserve"> (Cambridge: Cambridge UP, 2003), 35, 33.</w:t>
      </w:r>
      <w:proofErr w:type="gramEnd"/>
    </w:p>
  </w:endnote>
  <w:endnote w:id="25">
    <w:p w14:paraId="284B57C6" w14:textId="11AA8478"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Zachary Lessen and Peter </w:t>
      </w:r>
      <w:proofErr w:type="spellStart"/>
      <w:r w:rsidRPr="00C774B4">
        <w:rPr>
          <w:rFonts w:asciiTheme="minorHAnsi" w:hAnsiTheme="minorHAnsi"/>
          <w:sz w:val="24"/>
          <w:szCs w:val="24"/>
        </w:rPr>
        <w:t>Stallybrass</w:t>
      </w:r>
      <w:proofErr w:type="spellEnd"/>
      <w:r w:rsidRPr="00C774B4">
        <w:rPr>
          <w:rFonts w:asciiTheme="minorHAnsi" w:hAnsiTheme="minorHAnsi"/>
          <w:sz w:val="24"/>
          <w:szCs w:val="24"/>
        </w:rPr>
        <w:t xml:space="preserve">, “The First Literary </w:t>
      </w:r>
      <w:r w:rsidRPr="00C774B4">
        <w:rPr>
          <w:rFonts w:asciiTheme="minorHAnsi" w:hAnsiTheme="minorHAnsi"/>
          <w:i/>
          <w:sz w:val="24"/>
          <w:szCs w:val="24"/>
        </w:rPr>
        <w:t>Hamlet</w:t>
      </w:r>
      <w:r w:rsidRPr="00C774B4">
        <w:rPr>
          <w:rFonts w:asciiTheme="minorHAnsi" w:hAnsiTheme="minorHAnsi"/>
          <w:sz w:val="24"/>
          <w:szCs w:val="24"/>
        </w:rPr>
        <w:t xml:space="preserve"> and the </w:t>
      </w:r>
      <w:proofErr w:type="spellStart"/>
      <w:r w:rsidRPr="00C774B4">
        <w:rPr>
          <w:rFonts w:asciiTheme="minorHAnsi" w:hAnsiTheme="minorHAnsi"/>
          <w:sz w:val="24"/>
          <w:szCs w:val="24"/>
        </w:rPr>
        <w:t>Commonplacing</w:t>
      </w:r>
      <w:proofErr w:type="spellEnd"/>
      <w:r w:rsidRPr="00C774B4">
        <w:rPr>
          <w:rFonts w:asciiTheme="minorHAnsi" w:hAnsiTheme="minorHAnsi"/>
          <w:sz w:val="24"/>
          <w:szCs w:val="24"/>
        </w:rPr>
        <w:t xml:space="preserve"> </w:t>
      </w:r>
      <w:proofErr w:type="gramStart"/>
      <w:r w:rsidRPr="00C774B4">
        <w:rPr>
          <w:rFonts w:asciiTheme="minorHAnsi" w:hAnsiTheme="minorHAnsi"/>
          <w:sz w:val="24"/>
          <w:szCs w:val="24"/>
        </w:rPr>
        <w:t>of  Professional</w:t>
      </w:r>
      <w:proofErr w:type="gramEnd"/>
      <w:r w:rsidRPr="00C774B4">
        <w:rPr>
          <w:rFonts w:asciiTheme="minorHAnsi" w:hAnsiTheme="minorHAnsi"/>
          <w:sz w:val="24"/>
          <w:szCs w:val="24"/>
        </w:rPr>
        <w:t xml:space="preserve"> Plays” </w:t>
      </w:r>
      <w:r w:rsidRPr="00C774B4">
        <w:rPr>
          <w:rFonts w:asciiTheme="minorHAnsi" w:hAnsiTheme="minorHAnsi"/>
          <w:i/>
          <w:sz w:val="24"/>
          <w:szCs w:val="24"/>
        </w:rPr>
        <w:t>Shakespeare Quarterly</w:t>
      </w:r>
      <w:r w:rsidRPr="00C774B4">
        <w:rPr>
          <w:rFonts w:asciiTheme="minorHAnsi" w:hAnsiTheme="minorHAnsi"/>
          <w:sz w:val="24"/>
          <w:szCs w:val="24"/>
        </w:rPr>
        <w:t xml:space="preserve"> 417</w:t>
      </w:r>
    </w:p>
  </w:endnote>
  <w:endnote w:id="26">
    <w:p w14:paraId="6D7306C4" w14:textId="77777777" w:rsidR="0016107C" w:rsidRPr="00C774B4" w:rsidRDefault="0016107C" w:rsidP="00C774B4">
      <w:pPr>
        <w:spacing w:line="480" w:lineRule="auto"/>
        <w:rPr>
          <w:rFonts w:asciiTheme="minorHAnsi" w:hAnsiTheme="minorHAnsi"/>
          <w:iCs/>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iCs/>
        </w:rPr>
        <w:t xml:space="preserve">While outside the scope of this article, </w:t>
      </w:r>
      <w:r w:rsidRPr="00C774B4">
        <w:rPr>
          <w:rFonts w:asciiTheme="minorHAnsi" w:hAnsiTheme="minorHAnsi"/>
          <w:i/>
          <w:iCs/>
        </w:rPr>
        <w:t>O</w:t>
      </w:r>
      <w:r w:rsidRPr="00C774B4">
        <w:rPr>
          <w:rFonts w:asciiTheme="minorHAnsi" w:hAnsiTheme="minorHAnsi"/>
          <w:iCs/>
        </w:rPr>
        <w:t xml:space="preserve"> and </w:t>
      </w:r>
      <w:r w:rsidRPr="00C774B4">
        <w:rPr>
          <w:rFonts w:asciiTheme="minorHAnsi" w:hAnsiTheme="minorHAnsi"/>
          <w:i/>
          <w:iCs/>
        </w:rPr>
        <w:t>oh</w:t>
      </w:r>
      <w:r w:rsidRPr="00C774B4">
        <w:rPr>
          <w:rFonts w:asciiTheme="minorHAnsi" w:hAnsiTheme="minorHAnsi"/>
          <w:iCs/>
        </w:rPr>
        <w:t xml:space="preserve"> also prove useful markers for tracking Jonson’s own movement towards a “sententious” style and an identity as a literary dramatist. Thus, while his early comedies are “hybrid” productions where </w:t>
      </w:r>
      <w:r w:rsidRPr="00C774B4">
        <w:rPr>
          <w:rFonts w:asciiTheme="minorHAnsi" w:hAnsiTheme="minorHAnsi"/>
          <w:i/>
          <w:iCs/>
        </w:rPr>
        <w:t>oh</w:t>
      </w:r>
      <w:r w:rsidRPr="00C774B4">
        <w:rPr>
          <w:rFonts w:asciiTheme="minorHAnsi" w:hAnsiTheme="minorHAnsi"/>
          <w:iCs/>
        </w:rPr>
        <w:t xml:space="preserve"> and </w:t>
      </w:r>
      <w:r w:rsidRPr="00C774B4">
        <w:rPr>
          <w:rFonts w:asciiTheme="minorHAnsi" w:hAnsiTheme="minorHAnsi"/>
          <w:i/>
          <w:iCs/>
        </w:rPr>
        <w:t>O</w:t>
      </w:r>
      <w:r w:rsidRPr="00C774B4">
        <w:rPr>
          <w:rFonts w:asciiTheme="minorHAnsi" w:hAnsiTheme="minorHAnsi"/>
          <w:iCs/>
        </w:rPr>
        <w:t xml:space="preserve"> are concerned, later comedies affirm Lessen and </w:t>
      </w:r>
      <w:proofErr w:type="spellStart"/>
      <w:r w:rsidRPr="00C774B4">
        <w:rPr>
          <w:rFonts w:asciiTheme="minorHAnsi" w:hAnsiTheme="minorHAnsi"/>
          <w:iCs/>
        </w:rPr>
        <w:t>Stallybrass’s</w:t>
      </w:r>
      <w:proofErr w:type="spellEnd"/>
      <w:r w:rsidRPr="00C774B4">
        <w:rPr>
          <w:rFonts w:asciiTheme="minorHAnsi" w:hAnsiTheme="minorHAnsi"/>
          <w:iCs/>
        </w:rPr>
        <w:t xml:space="preserve"> contention that Jonson was headed in a decidedly different direction from Shakespeare around the period of 1607:</w:t>
      </w:r>
    </w:p>
    <w:p w14:paraId="10FCA2A5" w14:textId="77777777" w:rsidR="0016107C" w:rsidRPr="00C774B4" w:rsidRDefault="0016107C" w:rsidP="00C774B4">
      <w:pPr>
        <w:spacing w:line="480" w:lineRule="auto"/>
        <w:rPr>
          <w:rFonts w:asciiTheme="minorHAnsi" w:hAnsiTheme="minorHAnsi"/>
        </w:rPr>
      </w:pPr>
      <w:r w:rsidRPr="00C774B4">
        <w:rPr>
          <w:rFonts w:asciiTheme="minorHAnsi" w:hAnsiTheme="minorHAnsi"/>
          <w:i/>
        </w:rPr>
        <w:t>Everyman in his Humor</w:t>
      </w:r>
      <w:r w:rsidRPr="00C774B4">
        <w:rPr>
          <w:rFonts w:asciiTheme="minorHAnsi" w:hAnsiTheme="minorHAnsi"/>
        </w:rPr>
        <w:t xml:space="preserve"> (1598) 30 </w:t>
      </w:r>
      <w:proofErr w:type="spellStart"/>
      <w:r w:rsidRPr="00C774B4">
        <w:rPr>
          <w:rFonts w:asciiTheme="minorHAnsi" w:hAnsiTheme="minorHAnsi"/>
        </w:rPr>
        <w:t>oh’s</w:t>
      </w:r>
      <w:proofErr w:type="spellEnd"/>
      <w:r w:rsidRPr="00C774B4">
        <w:rPr>
          <w:rFonts w:asciiTheme="minorHAnsi" w:hAnsiTheme="minorHAnsi"/>
        </w:rPr>
        <w:t>/ 119 O’s</w:t>
      </w:r>
      <w:r w:rsidRPr="00C774B4">
        <w:rPr>
          <w:rFonts w:asciiTheme="minorHAnsi" w:hAnsiTheme="minorHAnsi"/>
        </w:rPr>
        <w:br/>
      </w:r>
      <w:r w:rsidRPr="00C774B4">
        <w:rPr>
          <w:rFonts w:asciiTheme="minorHAnsi" w:hAnsiTheme="minorHAnsi"/>
          <w:i/>
        </w:rPr>
        <w:t>Everyman Out of his Humor</w:t>
      </w:r>
      <w:r w:rsidRPr="00C774B4">
        <w:rPr>
          <w:rFonts w:asciiTheme="minorHAnsi" w:hAnsiTheme="minorHAnsi"/>
        </w:rPr>
        <w:t xml:space="preserve"> (1600</w:t>
      </w:r>
      <w:proofErr w:type="gramStart"/>
      <w:r w:rsidRPr="00C774B4">
        <w:rPr>
          <w:rFonts w:asciiTheme="minorHAnsi" w:hAnsiTheme="minorHAnsi"/>
        </w:rPr>
        <w:t>)  12</w:t>
      </w:r>
      <w:proofErr w:type="gramEnd"/>
      <w:r w:rsidRPr="00C774B4">
        <w:rPr>
          <w:rFonts w:asciiTheme="minorHAnsi" w:hAnsiTheme="minorHAnsi"/>
        </w:rPr>
        <w:t xml:space="preserve"> </w:t>
      </w:r>
      <w:proofErr w:type="spellStart"/>
      <w:r w:rsidRPr="00C774B4">
        <w:rPr>
          <w:rFonts w:asciiTheme="minorHAnsi" w:hAnsiTheme="minorHAnsi"/>
        </w:rPr>
        <w:t>oh’s</w:t>
      </w:r>
      <w:proofErr w:type="spellEnd"/>
      <w:r w:rsidRPr="00C774B4">
        <w:rPr>
          <w:rFonts w:asciiTheme="minorHAnsi" w:hAnsiTheme="minorHAnsi"/>
        </w:rPr>
        <w:t>/ 231 O’s</w:t>
      </w:r>
      <w:r w:rsidRPr="00C774B4">
        <w:rPr>
          <w:rFonts w:asciiTheme="minorHAnsi" w:hAnsiTheme="minorHAnsi"/>
        </w:rPr>
        <w:br/>
      </w:r>
      <w:r w:rsidRPr="00C774B4">
        <w:rPr>
          <w:rFonts w:asciiTheme="minorHAnsi" w:hAnsiTheme="minorHAnsi"/>
          <w:i/>
        </w:rPr>
        <w:t>Poetaster</w:t>
      </w:r>
      <w:r w:rsidRPr="00C774B4">
        <w:rPr>
          <w:rFonts w:asciiTheme="minorHAnsi" w:hAnsiTheme="minorHAnsi"/>
        </w:rPr>
        <w:t xml:space="preserve"> (1602)  22 </w:t>
      </w:r>
      <w:proofErr w:type="spellStart"/>
      <w:r w:rsidRPr="00C774B4">
        <w:rPr>
          <w:rFonts w:asciiTheme="minorHAnsi" w:hAnsiTheme="minorHAnsi"/>
        </w:rPr>
        <w:t>oh’s</w:t>
      </w:r>
      <w:proofErr w:type="spellEnd"/>
      <w:r w:rsidRPr="00C774B4">
        <w:rPr>
          <w:rFonts w:asciiTheme="minorHAnsi" w:hAnsiTheme="minorHAnsi"/>
        </w:rPr>
        <w:t>/ 229 O’s</w:t>
      </w:r>
    </w:p>
    <w:p w14:paraId="37D239A6" w14:textId="3D239CE7" w:rsidR="0016107C" w:rsidRPr="00C774B4" w:rsidRDefault="0016107C" w:rsidP="00C774B4">
      <w:pPr>
        <w:spacing w:line="480" w:lineRule="auto"/>
        <w:rPr>
          <w:rFonts w:asciiTheme="minorHAnsi" w:hAnsiTheme="minorHAnsi"/>
        </w:rPr>
      </w:pPr>
      <w:r w:rsidRPr="00C774B4">
        <w:rPr>
          <w:rFonts w:asciiTheme="minorHAnsi" w:hAnsiTheme="minorHAnsi"/>
          <w:i/>
        </w:rPr>
        <w:t>Sejanus</w:t>
      </w:r>
      <w:r w:rsidRPr="00C774B4">
        <w:rPr>
          <w:rFonts w:asciiTheme="minorHAnsi" w:hAnsiTheme="minorHAnsi"/>
        </w:rPr>
        <w:t xml:space="preserve"> (1603</w:t>
      </w:r>
      <w:proofErr w:type="gramStart"/>
      <w:r w:rsidRPr="00C774B4">
        <w:rPr>
          <w:rFonts w:asciiTheme="minorHAnsi" w:hAnsiTheme="minorHAnsi"/>
        </w:rPr>
        <w:t>)  No</w:t>
      </w:r>
      <w:proofErr w:type="gramEnd"/>
      <w:r w:rsidRPr="00C774B4">
        <w:rPr>
          <w:rFonts w:asciiTheme="minorHAnsi" w:hAnsiTheme="minorHAnsi"/>
        </w:rPr>
        <w:t xml:space="preserve">  </w:t>
      </w:r>
      <w:proofErr w:type="spellStart"/>
      <w:r w:rsidRPr="00C774B4">
        <w:rPr>
          <w:rFonts w:asciiTheme="minorHAnsi" w:hAnsiTheme="minorHAnsi"/>
        </w:rPr>
        <w:t>oh’s</w:t>
      </w:r>
      <w:proofErr w:type="spellEnd"/>
      <w:r w:rsidRPr="00C774B4">
        <w:rPr>
          <w:rFonts w:asciiTheme="minorHAnsi" w:hAnsiTheme="minorHAnsi"/>
        </w:rPr>
        <w:t>/ 60 O’s</w:t>
      </w:r>
      <w:r w:rsidRPr="00C774B4">
        <w:rPr>
          <w:rFonts w:asciiTheme="minorHAnsi" w:hAnsiTheme="minorHAnsi"/>
        </w:rPr>
        <w:br/>
      </w:r>
      <w:proofErr w:type="spellStart"/>
      <w:r w:rsidRPr="00C774B4">
        <w:rPr>
          <w:rFonts w:asciiTheme="minorHAnsi" w:hAnsiTheme="minorHAnsi"/>
          <w:i/>
        </w:rPr>
        <w:t>Volpone</w:t>
      </w:r>
      <w:proofErr w:type="spellEnd"/>
      <w:r w:rsidRPr="00C774B4">
        <w:rPr>
          <w:rFonts w:asciiTheme="minorHAnsi" w:hAnsiTheme="minorHAnsi"/>
        </w:rPr>
        <w:t xml:space="preserve"> (1605-06)  12 </w:t>
      </w:r>
      <w:proofErr w:type="spellStart"/>
      <w:r w:rsidRPr="00C774B4">
        <w:rPr>
          <w:rFonts w:asciiTheme="minorHAnsi" w:hAnsiTheme="minorHAnsi"/>
        </w:rPr>
        <w:t>oh’s</w:t>
      </w:r>
      <w:proofErr w:type="spellEnd"/>
      <w:r w:rsidRPr="00C774B4">
        <w:rPr>
          <w:rFonts w:asciiTheme="minorHAnsi" w:hAnsiTheme="minorHAnsi"/>
        </w:rPr>
        <w:t>/ 87 O’s</w:t>
      </w:r>
      <w:r w:rsidRPr="00C774B4">
        <w:rPr>
          <w:rFonts w:asciiTheme="minorHAnsi" w:hAnsiTheme="minorHAnsi"/>
        </w:rPr>
        <w:br/>
      </w:r>
      <w:proofErr w:type="spellStart"/>
      <w:r w:rsidRPr="00C774B4">
        <w:rPr>
          <w:rFonts w:asciiTheme="minorHAnsi" w:hAnsiTheme="minorHAnsi"/>
          <w:i/>
        </w:rPr>
        <w:t>Epicoene</w:t>
      </w:r>
      <w:proofErr w:type="spellEnd"/>
      <w:r w:rsidRPr="00C774B4">
        <w:rPr>
          <w:rFonts w:asciiTheme="minorHAnsi" w:hAnsiTheme="minorHAnsi"/>
        </w:rPr>
        <w:t xml:space="preserve"> (1609) No </w:t>
      </w:r>
      <w:proofErr w:type="spellStart"/>
      <w:r w:rsidRPr="00C774B4">
        <w:rPr>
          <w:rFonts w:asciiTheme="minorHAnsi" w:hAnsiTheme="minorHAnsi"/>
        </w:rPr>
        <w:t>oh’s</w:t>
      </w:r>
      <w:proofErr w:type="spellEnd"/>
      <w:r w:rsidRPr="00C774B4">
        <w:rPr>
          <w:rFonts w:asciiTheme="minorHAnsi" w:hAnsiTheme="minorHAnsi"/>
        </w:rPr>
        <w:t>/ 117 O’s</w:t>
      </w:r>
      <w:r w:rsidRPr="00C774B4">
        <w:rPr>
          <w:rFonts w:asciiTheme="minorHAnsi" w:hAnsiTheme="minorHAnsi"/>
        </w:rPr>
        <w:tab/>
      </w:r>
      <w:r w:rsidRPr="00C774B4">
        <w:rPr>
          <w:rFonts w:asciiTheme="minorHAnsi" w:hAnsiTheme="minorHAnsi"/>
        </w:rPr>
        <w:br/>
      </w:r>
      <w:proofErr w:type="spellStart"/>
      <w:r w:rsidRPr="00C774B4">
        <w:rPr>
          <w:rFonts w:asciiTheme="minorHAnsi" w:hAnsiTheme="minorHAnsi"/>
          <w:i/>
        </w:rPr>
        <w:t>Catiline</w:t>
      </w:r>
      <w:proofErr w:type="spellEnd"/>
      <w:r w:rsidRPr="00C774B4">
        <w:rPr>
          <w:rFonts w:asciiTheme="minorHAnsi" w:hAnsiTheme="minorHAnsi"/>
        </w:rPr>
        <w:t xml:space="preserve"> (1611)  No </w:t>
      </w:r>
      <w:proofErr w:type="spellStart"/>
      <w:r w:rsidRPr="00C774B4">
        <w:rPr>
          <w:rFonts w:asciiTheme="minorHAnsi" w:hAnsiTheme="minorHAnsi"/>
        </w:rPr>
        <w:t>oh’s</w:t>
      </w:r>
      <w:proofErr w:type="spellEnd"/>
      <w:r w:rsidRPr="00C774B4">
        <w:rPr>
          <w:rFonts w:asciiTheme="minorHAnsi" w:hAnsiTheme="minorHAnsi"/>
        </w:rPr>
        <w:t>/ 99 O’s</w:t>
      </w:r>
    </w:p>
    <w:p w14:paraId="32E6AF40" w14:textId="52D67E53" w:rsidR="0016107C" w:rsidRPr="00C774B4" w:rsidRDefault="0016107C" w:rsidP="00C774B4">
      <w:pPr>
        <w:spacing w:line="480" w:lineRule="auto"/>
        <w:rPr>
          <w:rFonts w:asciiTheme="minorHAnsi" w:hAnsiTheme="minorHAnsi"/>
        </w:rPr>
      </w:pPr>
      <w:r w:rsidRPr="00C774B4">
        <w:rPr>
          <w:rFonts w:asciiTheme="minorHAnsi" w:hAnsiTheme="minorHAnsi"/>
          <w:i/>
        </w:rPr>
        <w:t>The Alchemist</w:t>
      </w:r>
      <w:r w:rsidRPr="00C774B4">
        <w:rPr>
          <w:rFonts w:asciiTheme="minorHAnsi" w:hAnsiTheme="minorHAnsi"/>
        </w:rPr>
        <w:t xml:space="preserve"> (1612</w:t>
      </w:r>
      <w:proofErr w:type="gramStart"/>
      <w:r w:rsidRPr="00C774B4">
        <w:rPr>
          <w:rFonts w:asciiTheme="minorHAnsi" w:hAnsiTheme="minorHAnsi"/>
        </w:rPr>
        <w:t>)  No</w:t>
      </w:r>
      <w:proofErr w:type="gramEnd"/>
      <w:r w:rsidRPr="00C774B4">
        <w:rPr>
          <w:rFonts w:asciiTheme="minorHAnsi" w:hAnsiTheme="minorHAnsi"/>
        </w:rPr>
        <w:t xml:space="preserve"> </w:t>
      </w:r>
      <w:proofErr w:type="spellStart"/>
      <w:r w:rsidRPr="00C774B4">
        <w:rPr>
          <w:rFonts w:asciiTheme="minorHAnsi" w:hAnsiTheme="minorHAnsi"/>
        </w:rPr>
        <w:t>oh’s</w:t>
      </w:r>
      <w:proofErr w:type="spellEnd"/>
      <w:r w:rsidRPr="00C774B4">
        <w:rPr>
          <w:rFonts w:asciiTheme="minorHAnsi" w:hAnsiTheme="minorHAnsi"/>
        </w:rPr>
        <w:t>/199 O’s</w:t>
      </w:r>
      <w:r w:rsidRPr="00C774B4">
        <w:rPr>
          <w:rFonts w:asciiTheme="minorHAnsi" w:hAnsiTheme="minorHAnsi"/>
        </w:rPr>
        <w:br/>
      </w:r>
      <w:r w:rsidRPr="00C774B4">
        <w:rPr>
          <w:rFonts w:asciiTheme="minorHAnsi" w:hAnsiTheme="minorHAnsi"/>
          <w:i/>
        </w:rPr>
        <w:t>Bartholomew Faire</w:t>
      </w:r>
      <w:r w:rsidRPr="00C774B4">
        <w:rPr>
          <w:rFonts w:asciiTheme="minorHAnsi" w:hAnsiTheme="minorHAnsi"/>
        </w:rPr>
        <w:t xml:space="preserve"> (1614)  No </w:t>
      </w:r>
      <w:proofErr w:type="spellStart"/>
      <w:r w:rsidRPr="00C774B4">
        <w:rPr>
          <w:rFonts w:asciiTheme="minorHAnsi" w:hAnsiTheme="minorHAnsi"/>
        </w:rPr>
        <w:t>oh’s</w:t>
      </w:r>
      <w:proofErr w:type="spellEnd"/>
      <w:r w:rsidRPr="00C774B4">
        <w:rPr>
          <w:rFonts w:asciiTheme="minorHAnsi" w:hAnsiTheme="minorHAnsi"/>
        </w:rPr>
        <w:t>/ 116 O’s</w:t>
      </w:r>
    </w:p>
  </w:endnote>
  <w:endnote w:id="27">
    <w:p w14:paraId="2A37DE12" w14:textId="065BF5CA"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 xml:space="preserve">Erne, 3. </w:t>
      </w:r>
      <w:proofErr w:type="spellStart"/>
      <w:r w:rsidRPr="00C774B4">
        <w:rPr>
          <w:rFonts w:asciiTheme="minorHAnsi" w:hAnsiTheme="minorHAnsi" w:cstheme="minorHAnsi"/>
        </w:rPr>
        <w:t>Blayney</w:t>
      </w:r>
      <w:proofErr w:type="spellEnd"/>
      <w:r w:rsidRPr="00C774B4">
        <w:rPr>
          <w:rFonts w:asciiTheme="minorHAnsi" w:hAnsiTheme="minorHAnsi" w:cstheme="minorHAnsi"/>
        </w:rPr>
        <w:t xml:space="preserve"> discusses the shift from </w:t>
      </w:r>
      <w:proofErr w:type="spellStart"/>
      <w:r w:rsidRPr="00C774B4">
        <w:rPr>
          <w:rFonts w:asciiTheme="minorHAnsi" w:hAnsiTheme="minorHAnsi" w:cstheme="minorHAnsi"/>
        </w:rPr>
        <w:t>blackletter</w:t>
      </w:r>
      <w:proofErr w:type="spellEnd"/>
      <w:r w:rsidRPr="00C774B4">
        <w:rPr>
          <w:rFonts w:asciiTheme="minorHAnsi" w:hAnsiTheme="minorHAnsi" w:cstheme="minorHAnsi"/>
        </w:rPr>
        <w:t xml:space="preserve"> to the more prestigious Roman type in play-text printing. Andrew Murphy informs us that “</w:t>
      </w:r>
      <w:proofErr w:type="spellStart"/>
      <w:r w:rsidRPr="00C774B4">
        <w:rPr>
          <w:rFonts w:asciiTheme="minorHAnsi" w:hAnsiTheme="minorHAnsi" w:cstheme="minorHAnsi"/>
        </w:rPr>
        <w:t>Blayney</w:t>
      </w:r>
      <w:proofErr w:type="spellEnd"/>
      <w:r w:rsidRPr="00C774B4">
        <w:rPr>
          <w:rFonts w:asciiTheme="minorHAnsi" w:hAnsiTheme="minorHAnsi" w:cstheme="minorHAnsi"/>
        </w:rPr>
        <w:t xml:space="preserve"> presents some striking figures indicating the rapid decline in the use of </w:t>
      </w:r>
      <w:proofErr w:type="spellStart"/>
      <w:r w:rsidRPr="00C774B4">
        <w:rPr>
          <w:rFonts w:asciiTheme="minorHAnsi" w:hAnsiTheme="minorHAnsi" w:cstheme="minorHAnsi"/>
        </w:rPr>
        <w:t>blackletter</w:t>
      </w:r>
      <w:proofErr w:type="spellEnd"/>
      <w:r w:rsidRPr="00C774B4">
        <w:rPr>
          <w:rFonts w:asciiTheme="minorHAnsi" w:hAnsiTheme="minorHAnsi" w:cstheme="minorHAnsi"/>
        </w:rPr>
        <w:t xml:space="preserve"> in play-text printing, noting that, between 1583 and 1592, ‘nine out of twenty plays (45 percent) were printed in </w:t>
      </w:r>
      <w:proofErr w:type="spellStart"/>
      <w:r w:rsidRPr="00C774B4">
        <w:rPr>
          <w:rFonts w:asciiTheme="minorHAnsi" w:hAnsiTheme="minorHAnsi" w:cstheme="minorHAnsi"/>
        </w:rPr>
        <w:t>blackletter</w:t>
      </w:r>
      <w:proofErr w:type="spellEnd"/>
      <w:r w:rsidRPr="00C774B4">
        <w:rPr>
          <w:rFonts w:asciiTheme="minorHAnsi" w:hAnsiTheme="minorHAnsi" w:cstheme="minorHAnsi"/>
        </w:rPr>
        <w:t xml:space="preserve">, but in 1593-1602 the proportion dropped to ten out of seventy-six (13 percent)’, and thereafter the overwhelming majority of plays were printed in roman” (31). Andrew Murphy. </w:t>
      </w:r>
      <w:r w:rsidRPr="00C774B4">
        <w:rPr>
          <w:rFonts w:asciiTheme="minorHAnsi" w:hAnsiTheme="minorHAnsi" w:cstheme="minorHAnsi"/>
          <w:i/>
        </w:rPr>
        <w:t>Shakespeare in Print: A History and Chronology of Shakespeare Publishing</w:t>
      </w:r>
      <w:r w:rsidRPr="00C774B4">
        <w:rPr>
          <w:rFonts w:asciiTheme="minorHAnsi" w:hAnsiTheme="minorHAnsi" w:cstheme="minorHAnsi"/>
        </w:rPr>
        <w:t>. Cambridge: Cambridge UP, 2003.</w:t>
      </w:r>
    </w:p>
  </w:endnote>
  <w:endnote w:id="28">
    <w:p w14:paraId="56DE00F1" w14:textId="19386971" w:rsidR="0016107C" w:rsidRPr="00C774B4" w:rsidRDefault="0016107C" w:rsidP="00C774B4">
      <w:pPr>
        <w:spacing w:line="480" w:lineRule="auto"/>
        <w:rPr>
          <w:rFonts w:asciiTheme="minorHAnsi" w:hAnsi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See Deborah </w:t>
      </w:r>
      <w:proofErr w:type="spellStart"/>
      <w:r w:rsidRPr="00C774B4">
        <w:rPr>
          <w:rFonts w:asciiTheme="minorHAnsi" w:hAnsiTheme="minorHAnsi" w:cstheme="minorHAnsi"/>
        </w:rPr>
        <w:t>Schiffrin</w:t>
      </w:r>
      <w:proofErr w:type="spellEnd"/>
      <w:r w:rsidRPr="00C774B4">
        <w:rPr>
          <w:rFonts w:asciiTheme="minorHAnsi" w:hAnsiTheme="minorHAnsi" w:cstheme="minorHAnsi"/>
        </w:rPr>
        <w:t xml:space="preserve">, </w:t>
      </w:r>
      <w:r w:rsidRPr="00C774B4">
        <w:rPr>
          <w:rFonts w:asciiTheme="minorHAnsi" w:hAnsiTheme="minorHAnsi" w:cstheme="minorHAnsi"/>
          <w:i/>
        </w:rPr>
        <w:t>Handbook of Discourse Analysis</w:t>
      </w:r>
      <w:r w:rsidRPr="00C774B4">
        <w:rPr>
          <w:rFonts w:asciiTheme="minorHAnsi" w:hAnsiTheme="minorHAnsi" w:cstheme="minorHAnsi"/>
        </w:rPr>
        <w:t xml:space="preserve">, ed. Deborah </w:t>
      </w:r>
      <w:proofErr w:type="spellStart"/>
      <w:r w:rsidRPr="00C774B4">
        <w:rPr>
          <w:rFonts w:asciiTheme="minorHAnsi" w:hAnsiTheme="minorHAnsi" w:cstheme="minorHAnsi"/>
        </w:rPr>
        <w:t>Schiffrin</w:t>
      </w:r>
      <w:proofErr w:type="spellEnd"/>
      <w:r w:rsidRPr="00C774B4">
        <w:rPr>
          <w:rFonts w:asciiTheme="minorHAnsi" w:hAnsiTheme="minorHAnsi" w:cstheme="minorHAnsi"/>
        </w:rPr>
        <w:t xml:space="preserve">, et al. (Massachusetts: Blackwell Publishing, 2005), 74. </w:t>
      </w:r>
    </w:p>
  </w:endnote>
  <w:endnote w:id="29">
    <w:p w14:paraId="57821C75" w14:textId="28DA2306"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Culler, 135.</w:t>
      </w:r>
    </w:p>
  </w:endnote>
  <w:endnote w:id="30">
    <w:p w14:paraId="000B6812" w14:textId="537E52FA" w:rsidR="0016107C" w:rsidRPr="00C774B4" w:rsidRDefault="0016107C" w:rsidP="00C774B4">
      <w:pPr>
        <w:pStyle w:val="EndnoteText"/>
        <w:spacing w:line="480" w:lineRule="auto"/>
        <w:rPr>
          <w:rFonts w:asciiTheme="minorHAnsi" w:hAnsiTheme="minorHAnsi"/>
          <w:color w:val="000000" w:themeColor="text1"/>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bCs/>
          <w:i/>
          <w:kern w:val="36"/>
          <w:sz w:val="24"/>
          <w:szCs w:val="24"/>
        </w:rPr>
        <w:t>Dead Poets Society: Final Script</w:t>
      </w:r>
      <w:r w:rsidRPr="00C774B4">
        <w:rPr>
          <w:rFonts w:asciiTheme="minorHAnsi" w:hAnsiTheme="minorHAnsi" w:cstheme="minorHAnsi"/>
          <w:bCs/>
          <w:kern w:val="36"/>
          <w:sz w:val="24"/>
          <w:szCs w:val="24"/>
        </w:rPr>
        <w:t xml:space="preserve">. </w:t>
      </w:r>
      <w:r w:rsidRPr="00C774B4">
        <w:rPr>
          <w:rFonts w:asciiTheme="minorHAnsi" w:hAnsiTheme="minorHAnsi" w:cstheme="minorHAnsi"/>
          <w:sz w:val="24"/>
          <w:szCs w:val="24"/>
        </w:rPr>
        <w:t xml:space="preserve">Original screenplay by Tom Schulman. Director: Peter </w:t>
      </w:r>
      <w:r w:rsidRPr="00C774B4">
        <w:rPr>
          <w:rFonts w:asciiTheme="minorHAnsi" w:hAnsiTheme="minorHAnsi" w:cstheme="minorHAnsi"/>
          <w:color w:val="000000" w:themeColor="text1"/>
          <w:sz w:val="24"/>
          <w:szCs w:val="24"/>
        </w:rPr>
        <w:t xml:space="preserve">Weir </w:t>
      </w:r>
      <w:hyperlink r:id="rId2" w:history="1">
        <w:r w:rsidRPr="00C774B4">
          <w:rPr>
            <w:rStyle w:val="Hyperlink"/>
            <w:rFonts w:asciiTheme="minorHAnsi" w:hAnsiTheme="minorHAnsi" w:cstheme="minorHAnsi"/>
            <w:color w:val="000000" w:themeColor="text1"/>
            <w:sz w:val="24"/>
            <w:szCs w:val="24"/>
            <w:u w:val="none"/>
          </w:rPr>
          <w:t>http://www.peterweircave.com/dps/script.html</w:t>
        </w:r>
      </w:hyperlink>
    </w:p>
  </w:endnote>
  <w:endnote w:id="31">
    <w:p w14:paraId="670EEBC3" w14:textId="11C31755" w:rsidR="0016107C" w:rsidRPr="00C774B4" w:rsidRDefault="0016107C" w:rsidP="00C774B4">
      <w:pPr>
        <w:autoSpaceDE w:val="0"/>
        <w:autoSpaceDN w:val="0"/>
        <w:adjustRightInd w:val="0"/>
        <w:spacing w:line="480" w:lineRule="auto"/>
        <w:rPr>
          <w:rFonts w:asciiTheme="minorHAnsi" w:hAnsiTheme="minorHAnsi"/>
          <w:color w:val="000000"/>
        </w:rPr>
      </w:pPr>
      <w:r w:rsidRPr="00C774B4">
        <w:rPr>
          <w:rStyle w:val="EndnoteReference"/>
          <w:rFonts w:asciiTheme="minorHAnsi" w:hAnsiTheme="minorHAnsi"/>
          <w:color w:val="000000" w:themeColor="text1"/>
        </w:rPr>
        <w:endnoteRef/>
      </w:r>
      <w:r w:rsidRPr="00C774B4">
        <w:rPr>
          <w:rFonts w:asciiTheme="minorHAnsi" w:hAnsiTheme="minorHAnsi"/>
          <w:color w:val="000000" w:themeColor="text1"/>
        </w:rPr>
        <w:t xml:space="preserve"> See Deborah </w:t>
      </w:r>
      <w:proofErr w:type="spellStart"/>
      <w:r w:rsidRPr="00C774B4">
        <w:rPr>
          <w:rFonts w:asciiTheme="minorHAnsi" w:hAnsiTheme="minorHAnsi"/>
          <w:color w:val="000000" w:themeColor="text1"/>
        </w:rPr>
        <w:t>Schiffrin</w:t>
      </w:r>
      <w:proofErr w:type="spellEnd"/>
      <w:r w:rsidRPr="00C774B4">
        <w:rPr>
          <w:rFonts w:asciiTheme="minorHAnsi" w:hAnsiTheme="minorHAnsi"/>
          <w:color w:val="000000" w:themeColor="text1"/>
        </w:rPr>
        <w:t xml:space="preserve">, </w:t>
      </w:r>
      <w:r w:rsidRPr="00C774B4">
        <w:rPr>
          <w:rFonts w:asciiTheme="minorHAnsi" w:hAnsiTheme="minorHAnsi"/>
          <w:i/>
          <w:color w:val="000000" w:themeColor="text1"/>
        </w:rPr>
        <w:t>Discourse Markers</w:t>
      </w:r>
      <w:r w:rsidRPr="00C774B4">
        <w:rPr>
          <w:rFonts w:asciiTheme="minorHAnsi" w:hAnsiTheme="minorHAnsi"/>
          <w:color w:val="000000" w:themeColor="text1"/>
        </w:rPr>
        <w:t xml:space="preserve"> (Cambridge</w:t>
      </w:r>
      <w:r w:rsidRPr="00C774B4">
        <w:rPr>
          <w:rFonts w:asciiTheme="minorHAnsi" w:hAnsiTheme="minorHAnsi"/>
          <w:color w:val="000000"/>
        </w:rPr>
        <w:t xml:space="preserve">: Cambridge UP, 1996), </w:t>
      </w:r>
      <w:r w:rsidRPr="00C774B4">
        <w:rPr>
          <w:rFonts w:asciiTheme="minorHAnsi" w:hAnsiTheme="minorHAnsi" w:cstheme="minorHAnsi"/>
        </w:rPr>
        <w:t>99.</w:t>
      </w:r>
    </w:p>
  </w:endnote>
  <w:endnote w:id="32">
    <w:p w14:paraId="42777F04" w14:textId="6DBD7CC6"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w:t>
      </w:r>
      <w:proofErr w:type="spellStart"/>
      <w:r w:rsidRPr="00C774B4">
        <w:rPr>
          <w:rFonts w:asciiTheme="minorHAnsi" w:hAnsiTheme="minorHAnsi"/>
          <w:color w:val="000000"/>
          <w:sz w:val="24"/>
          <w:szCs w:val="24"/>
        </w:rPr>
        <w:t>Schiffrin</w:t>
      </w:r>
      <w:proofErr w:type="spellEnd"/>
      <w:r w:rsidRPr="00C774B4">
        <w:rPr>
          <w:rFonts w:asciiTheme="minorHAnsi" w:hAnsiTheme="minorHAnsi"/>
          <w:color w:val="000000"/>
          <w:sz w:val="24"/>
          <w:szCs w:val="24"/>
        </w:rPr>
        <w:t xml:space="preserve">, </w:t>
      </w:r>
      <w:r w:rsidRPr="00C774B4">
        <w:rPr>
          <w:rFonts w:asciiTheme="minorHAnsi" w:hAnsiTheme="minorHAnsi"/>
          <w:i/>
          <w:color w:val="000000"/>
          <w:sz w:val="24"/>
          <w:szCs w:val="24"/>
        </w:rPr>
        <w:t>Discourse Markers</w:t>
      </w:r>
      <w:r w:rsidRPr="00C774B4">
        <w:rPr>
          <w:rFonts w:asciiTheme="minorHAnsi" w:hAnsiTheme="minorHAnsi"/>
          <w:color w:val="000000"/>
          <w:sz w:val="24"/>
          <w:szCs w:val="24"/>
        </w:rPr>
        <w:t>,</w:t>
      </w:r>
      <w:r w:rsidRPr="00C774B4">
        <w:rPr>
          <w:rFonts w:asciiTheme="minorHAnsi" w:hAnsiTheme="minorHAnsi" w:cstheme="minorHAnsi"/>
          <w:sz w:val="24"/>
          <w:szCs w:val="24"/>
        </w:rPr>
        <w:t xml:space="preserve"> 100.</w:t>
      </w:r>
    </w:p>
  </w:endnote>
  <w:endnote w:id="33">
    <w:p w14:paraId="706B8AA9" w14:textId="1DC22B79"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w:t>
      </w:r>
      <w:proofErr w:type="spellStart"/>
      <w:r w:rsidRPr="00C774B4">
        <w:rPr>
          <w:rFonts w:asciiTheme="minorHAnsi" w:hAnsiTheme="minorHAnsi"/>
          <w:color w:val="000000"/>
          <w:sz w:val="24"/>
          <w:szCs w:val="24"/>
        </w:rPr>
        <w:t>Schiffrin</w:t>
      </w:r>
      <w:proofErr w:type="spellEnd"/>
      <w:r w:rsidRPr="00C774B4">
        <w:rPr>
          <w:rFonts w:asciiTheme="minorHAnsi" w:hAnsiTheme="minorHAnsi"/>
          <w:color w:val="000000"/>
          <w:sz w:val="24"/>
          <w:szCs w:val="24"/>
        </w:rPr>
        <w:t xml:space="preserve">, </w:t>
      </w:r>
      <w:r w:rsidRPr="00C774B4">
        <w:rPr>
          <w:rFonts w:asciiTheme="minorHAnsi" w:hAnsiTheme="minorHAnsi"/>
          <w:i/>
          <w:color w:val="000000"/>
          <w:sz w:val="24"/>
          <w:szCs w:val="24"/>
        </w:rPr>
        <w:t>Discourse Markers</w:t>
      </w:r>
      <w:r w:rsidRPr="00C774B4">
        <w:rPr>
          <w:rFonts w:asciiTheme="minorHAnsi" w:hAnsiTheme="minorHAnsi"/>
          <w:color w:val="000000"/>
          <w:sz w:val="24"/>
          <w:szCs w:val="24"/>
        </w:rPr>
        <w:t>, 74.</w:t>
      </w:r>
    </w:p>
  </w:endnote>
  <w:endnote w:id="34">
    <w:p w14:paraId="45717A66" w14:textId="09B92A38" w:rsidR="0016107C" w:rsidRPr="00C774B4" w:rsidRDefault="0016107C" w:rsidP="00C774B4">
      <w:pPr>
        <w:spacing w:line="480" w:lineRule="auto"/>
        <w:rPr>
          <w:rFonts w:asciiTheme="minorHAnsi" w:hAnsi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 xml:space="preserve">Deborah </w:t>
      </w:r>
      <w:proofErr w:type="spellStart"/>
      <w:r w:rsidRPr="00C774B4">
        <w:rPr>
          <w:rFonts w:asciiTheme="minorHAnsi" w:hAnsiTheme="minorHAnsi" w:cstheme="minorHAnsi"/>
        </w:rPr>
        <w:t>Schiffrin</w:t>
      </w:r>
      <w:proofErr w:type="spellEnd"/>
      <w:r w:rsidRPr="00C774B4">
        <w:rPr>
          <w:rFonts w:asciiTheme="minorHAnsi" w:hAnsiTheme="minorHAnsi" w:cstheme="minorHAnsi"/>
        </w:rPr>
        <w:t xml:space="preserve">, </w:t>
      </w:r>
      <w:proofErr w:type="gramStart"/>
      <w:r w:rsidRPr="00C774B4">
        <w:rPr>
          <w:rFonts w:asciiTheme="minorHAnsi" w:hAnsiTheme="minorHAnsi" w:cstheme="minorHAnsi"/>
          <w:i/>
        </w:rPr>
        <w:t xml:space="preserve">Handbook </w:t>
      </w:r>
      <w:r w:rsidRPr="00C774B4">
        <w:rPr>
          <w:rFonts w:asciiTheme="minorHAnsi" w:hAnsiTheme="minorHAnsi" w:cstheme="minorHAnsi"/>
        </w:rPr>
        <w:t>,</w:t>
      </w:r>
      <w:proofErr w:type="gramEnd"/>
      <w:r w:rsidRPr="00C774B4">
        <w:rPr>
          <w:rFonts w:asciiTheme="minorHAnsi" w:hAnsiTheme="minorHAnsi" w:cstheme="minorHAnsi"/>
        </w:rPr>
        <w:t xml:space="preserve"> 74. </w:t>
      </w:r>
    </w:p>
  </w:endnote>
  <w:endnote w:id="35">
    <w:p w14:paraId="2D7172B9" w14:textId="444A42A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 xml:space="preserve">Deborah </w:t>
      </w:r>
      <w:proofErr w:type="spellStart"/>
      <w:r w:rsidRPr="00C774B4">
        <w:rPr>
          <w:rFonts w:asciiTheme="minorHAnsi" w:hAnsiTheme="minorHAnsi" w:cstheme="minorHAnsi"/>
          <w:sz w:val="24"/>
          <w:szCs w:val="24"/>
        </w:rPr>
        <w:t>Schiffrin</w:t>
      </w:r>
      <w:proofErr w:type="spellEnd"/>
      <w:r w:rsidRPr="00C774B4">
        <w:rPr>
          <w:rFonts w:asciiTheme="minorHAnsi" w:hAnsiTheme="minorHAnsi" w:cstheme="minorHAnsi"/>
          <w:sz w:val="24"/>
          <w:szCs w:val="24"/>
        </w:rPr>
        <w:t xml:space="preserve">, </w:t>
      </w:r>
      <w:proofErr w:type="gramStart"/>
      <w:r w:rsidRPr="00C774B4">
        <w:rPr>
          <w:rFonts w:asciiTheme="minorHAnsi" w:hAnsiTheme="minorHAnsi" w:cstheme="minorHAnsi"/>
          <w:i/>
          <w:sz w:val="24"/>
          <w:szCs w:val="24"/>
        </w:rPr>
        <w:t xml:space="preserve">Handbook </w:t>
      </w:r>
      <w:r w:rsidRPr="00C774B4">
        <w:rPr>
          <w:rFonts w:asciiTheme="minorHAnsi" w:hAnsiTheme="minorHAnsi" w:cstheme="minorHAnsi"/>
          <w:sz w:val="24"/>
          <w:szCs w:val="24"/>
        </w:rPr>
        <w:t>,</w:t>
      </w:r>
      <w:proofErr w:type="gramEnd"/>
      <w:r w:rsidRPr="00C774B4">
        <w:rPr>
          <w:rFonts w:asciiTheme="minorHAnsi" w:hAnsiTheme="minorHAnsi" w:cstheme="minorHAnsi"/>
          <w:sz w:val="24"/>
          <w:szCs w:val="24"/>
        </w:rPr>
        <w:t xml:space="preserve"> 66.</w:t>
      </w:r>
    </w:p>
  </w:endnote>
  <w:endnote w:id="36">
    <w:p w14:paraId="47E4E015" w14:textId="5062D412"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Raymond </w:t>
      </w:r>
      <w:r w:rsidRPr="00C774B4">
        <w:rPr>
          <w:rFonts w:asciiTheme="minorHAnsi" w:hAnsiTheme="minorHAnsi" w:cstheme="minorHAnsi"/>
          <w:sz w:val="24"/>
          <w:szCs w:val="24"/>
        </w:rPr>
        <w:t xml:space="preserve">Person, </w:t>
      </w:r>
      <w:bookmarkStart w:id="1" w:name="citation"/>
      <w:r w:rsidRPr="00C774B4">
        <w:rPr>
          <w:rFonts w:asciiTheme="minorHAnsi" w:hAnsiTheme="minorHAnsi"/>
          <w:sz w:val="24"/>
          <w:szCs w:val="24"/>
        </w:rPr>
        <w:t>“’Oh’ in Shakespeare: A conversation analytic approach,”</w:t>
      </w:r>
      <w:bookmarkEnd w:id="1"/>
      <w:r w:rsidRPr="00C774B4">
        <w:rPr>
          <w:rFonts w:asciiTheme="minorHAnsi" w:hAnsiTheme="minorHAnsi" w:cstheme="minorHAnsi"/>
          <w:sz w:val="24"/>
          <w:szCs w:val="24"/>
        </w:rPr>
        <w:t xml:space="preserve"> </w:t>
      </w:r>
      <w:hyperlink r:id="rId3" w:tooltip="Search for Journal of Historical Pragmatics" w:history="1">
        <w:r w:rsidRPr="00C774B4">
          <w:rPr>
            <w:rStyle w:val="Hyperlink"/>
            <w:rFonts w:asciiTheme="minorHAnsi" w:hAnsiTheme="minorHAnsi"/>
            <w:i/>
            <w:color w:val="auto"/>
            <w:sz w:val="24"/>
            <w:szCs w:val="24"/>
            <w:u w:val="none"/>
          </w:rPr>
          <w:t>Journal of Historical Pragmatics</w:t>
        </w:r>
      </w:hyperlink>
      <w:r w:rsidRPr="00C774B4">
        <w:rPr>
          <w:rFonts w:asciiTheme="minorHAnsi" w:hAnsiTheme="minorHAnsi"/>
          <w:i/>
          <w:sz w:val="24"/>
          <w:szCs w:val="24"/>
        </w:rPr>
        <w:t>.</w:t>
      </w:r>
      <w:r w:rsidRPr="00C774B4">
        <w:rPr>
          <w:rFonts w:asciiTheme="minorHAnsi" w:hAnsiTheme="minorHAnsi"/>
          <w:sz w:val="24"/>
          <w:szCs w:val="24"/>
        </w:rPr>
        <w:t xml:space="preserve"> </w:t>
      </w:r>
      <w:proofErr w:type="gramStart"/>
      <w:r w:rsidRPr="00C774B4">
        <w:rPr>
          <w:rFonts w:asciiTheme="minorHAnsi" w:hAnsiTheme="minorHAnsi"/>
          <w:sz w:val="24"/>
          <w:szCs w:val="24"/>
        </w:rPr>
        <w:t xml:space="preserve">10 .1 (2009), </w:t>
      </w:r>
      <w:r w:rsidRPr="00C774B4">
        <w:rPr>
          <w:rFonts w:asciiTheme="minorHAnsi" w:hAnsiTheme="minorHAnsi" w:cstheme="minorHAnsi"/>
          <w:sz w:val="24"/>
          <w:szCs w:val="24"/>
        </w:rPr>
        <w:t>84.</w:t>
      </w:r>
      <w:proofErr w:type="gramEnd"/>
    </w:p>
  </w:endnote>
  <w:endnote w:id="37">
    <w:p w14:paraId="5F7E3166" w14:textId="1F9567AF" w:rsidR="0016107C" w:rsidRPr="00C774B4" w:rsidRDefault="0016107C" w:rsidP="00C774B4">
      <w:pPr>
        <w:pStyle w:val="Foot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Andreas H. </w:t>
      </w:r>
      <w:proofErr w:type="spellStart"/>
      <w:r w:rsidRPr="00C774B4">
        <w:rPr>
          <w:rFonts w:asciiTheme="minorHAnsi" w:hAnsiTheme="minorHAnsi"/>
          <w:sz w:val="24"/>
          <w:szCs w:val="24"/>
        </w:rPr>
        <w:t>Jucker</w:t>
      </w:r>
      <w:proofErr w:type="spellEnd"/>
      <w:r w:rsidRPr="00C774B4">
        <w:rPr>
          <w:rFonts w:asciiTheme="minorHAnsi" w:hAnsiTheme="minorHAnsi"/>
          <w:sz w:val="24"/>
          <w:szCs w:val="24"/>
        </w:rPr>
        <w:t xml:space="preserve">, </w:t>
      </w:r>
      <w:r w:rsidRPr="00C774B4">
        <w:rPr>
          <w:rFonts w:asciiTheme="minorHAnsi" w:hAnsiTheme="minorHAnsi"/>
          <w:i/>
          <w:sz w:val="24"/>
          <w:szCs w:val="24"/>
        </w:rPr>
        <w:t>Discourse Markers: Descriptions and Theory</w:t>
      </w:r>
      <w:r w:rsidRPr="00C774B4">
        <w:rPr>
          <w:rFonts w:asciiTheme="minorHAnsi" w:hAnsiTheme="minorHAnsi"/>
          <w:sz w:val="24"/>
          <w:szCs w:val="24"/>
        </w:rPr>
        <w:t xml:space="preserve">, ed. Andreas H. </w:t>
      </w:r>
      <w:proofErr w:type="spellStart"/>
      <w:r w:rsidRPr="00C774B4">
        <w:rPr>
          <w:rFonts w:asciiTheme="minorHAnsi" w:hAnsiTheme="minorHAnsi"/>
          <w:sz w:val="24"/>
          <w:szCs w:val="24"/>
        </w:rPr>
        <w:t>Jucker</w:t>
      </w:r>
      <w:proofErr w:type="spellEnd"/>
      <w:r w:rsidRPr="00C774B4">
        <w:rPr>
          <w:rFonts w:asciiTheme="minorHAnsi" w:hAnsiTheme="minorHAnsi"/>
          <w:sz w:val="24"/>
          <w:szCs w:val="24"/>
        </w:rPr>
        <w:t xml:space="preserve"> and Yael </w:t>
      </w:r>
      <w:proofErr w:type="spellStart"/>
      <w:r w:rsidRPr="00C774B4">
        <w:rPr>
          <w:rFonts w:asciiTheme="minorHAnsi" w:hAnsiTheme="minorHAnsi"/>
          <w:sz w:val="24"/>
          <w:szCs w:val="24"/>
        </w:rPr>
        <w:t>Ziv</w:t>
      </w:r>
      <w:proofErr w:type="spellEnd"/>
      <w:r w:rsidRPr="00C774B4">
        <w:rPr>
          <w:rFonts w:asciiTheme="minorHAnsi" w:hAnsiTheme="minorHAnsi"/>
          <w:sz w:val="24"/>
          <w:szCs w:val="24"/>
        </w:rPr>
        <w:t xml:space="preserve"> (Philadelphia: John </w:t>
      </w:r>
      <w:proofErr w:type="spellStart"/>
      <w:r w:rsidRPr="00C774B4">
        <w:rPr>
          <w:rFonts w:asciiTheme="minorHAnsi" w:hAnsiTheme="minorHAnsi"/>
          <w:sz w:val="24"/>
          <w:szCs w:val="24"/>
        </w:rPr>
        <w:t>Benjamins</w:t>
      </w:r>
      <w:proofErr w:type="spellEnd"/>
      <w:r w:rsidRPr="00C774B4">
        <w:rPr>
          <w:rFonts w:asciiTheme="minorHAnsi" w:hAnsiTheme="minorHAnsi"/>
          <w:sz w:val="24"/>
          <w:szCs w:val="24"/>
        </w:rPr>
        <w:t xml:space="preserve"> Publishing Company, 1998).</w:t>
      </w:r>
    </w:p>
  </w:endnote>
  <w:endnote w:id="38">
    <w:p w14:paraId="1851E508" w14:textId="0F2A33BA"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cstheme="minorHAnsi"/>
        </w:rPr>
        <w:endnoteRef/>
      </w:r>
      <w:r w:rsidRPr="00C774B4">
        <w:rPr>
          <w:rFonts w:asciiTheme="minorHAnsi" w:hAnsiTheme="minorHAnsi" w:cstheme="minorHAnsi"/>
        </w:rPr>
        <w:t xml:space="preserve"> “Intensification occurs not only in argument: it occurs whenever speakers strengthen their reactions to what is being said. In fact, many cases of oh which might be traditionally classified as exclamatory can be seen as speaker intensification” (</w:t>
      </w:r>
      <w:proofErr w:type="spellStart"/>
      <w:r w:rsidRPr="00C774B4">
        <w:rPr>
          <w:rFonts w:asciiTheme="minorHAnsi" w:hAnsiTheme="minorHAnsi" w:cstheme="minorHAnsi"/>
        </w:rPr>
        <w:t>Schiffrin</w:t>
      </w:r>
      <w:proofErr w:type="spellEnd"/>
      <w:r w:rsidRPr="00C774B4">
        <w:rPr>
          <w:rFonts w:asciiTheme="minorHAnsi" w:hAnsiTheme="minorHAnsi" w:cstheme="minorHAnsi"/>
        </w:rPr>
        <w:t xml:space="preserve">, </w:t>
      </w:r>
      <w:r w:rsidRPr="00C774B4">
        <w:rPr>
          <w:rFonts w:asciiTheme="minorHAnsi" w:hAnsiTheme="minorHAnsi" w:cstheme="minorHAnsi"/>
          <w:i/>
        </w:rPr>
        <w:t>Markers</w:t>
      </w:r>
      <w:r w:rsidRPr="00C774B4">
        <w:rPr>
          <w:rFonts w:asciiTheme="minorHAnsi" w:hAnsiTheme="minorHAnsi" w:cstheme="minorHAnsi"/>
        </w:rPr>
        <w:t xml:space="preserve">, 96). Culpepper and </w:t>
      </w:r>
      <w:proofErr w:type="spellStart"/>
      <w:r w:rsidRPr="00C774B4">
        <w:rPr>
          <w:rFonts w:asciiTheme="minorHAnsi" w:hAnsiTheme="minorHAnsi" w:cstheme="minorHAnsi"/>
        </w:rPr>
        <w:t>Kyt</w:t>
      </w:r>
      <w:r w:rsidRPr="00C774B4">
        <w:rPr>
          <w:rFonts w:asciiTheme="minorHAnsi" w:hAnsiTheme="minorHAnsi" w:cs="Lucida Grande"/>
          <w:color w:val="000000"/>
        </w:rPr>
        <w:t>ö</w:t>
      </w:r>
      <w:proofErr w:type="spellEnd"/>
      <w:r w:rsidRPr="00C774B4">
        <w:rPr>
          <w:rFonts w:asciiTheme="minorHAnsi" w:hAnsiTheme="minorHAnsi" w:cs="Lucida Grande"/>
          <w:color w:val="000000"/>
        </w:rPr>
        <w:t xml:space="preserve"> might include expressions of “amorous distress” to this category.</w:t>
      </w:r>
    </w:p>
  </w:endnote>
  <w:endnote w:id="39">
    <w:p w14:paraId="034EF1AC" w14:textId="6DA48174"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Culpepper and </w:t>
      </w:r>
      <w:proofErr w:type="spellStart"/>
      <w:r w:rsidRPr="00C774B4">
        <w:rPr>
          <w:rFonts w:asciiTheme="minorHAnsi" w:hAnsiTheme="minorHAnsi" w:cstheme="minorHAnsi"/>
        </w:rPr>
        <w:t>Kyt</w:t>
      </w:r>
      <w:r w:rsidRPr="00C774B4">
        <w:rPr>
          <w:rFonts w:asciiTheme="minorHAnsi" w:hAnsiTheme="minorHAnsi" w:cs="Lucida Grande"/>
          <w:color w:val="000000"/>
        </w:rPr>
        <w:t>ö</w:t>
      </w:r>
      <w:proofErr w:type="spellEnd"/>
      <w:r w:rsidRPr="00C774B4">
        <w:rPr>
          <w:rFonts w:asciiTheme="minorHAnsi" w:hAnsiTheme="minorHAnsi" w:cs="Lucida Grande"/>
          <w:color w:val="000000"/>
        </w:rPr>
        <w:t xml:space="preserve"> offer as a subset to this category the vocative as a response to death.</w:t>
      </w:r>
    </w:p>
  </w:endnote>
  <w:endnote w:id="40">
    <w:p w14:paraId="7B718629" w14:textId="67995278"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i/>
          <w:sz w:val="24"/>
          <w:szCs w:val="24"/>
        </w:rPr>
        <w:t>Oh</w:t>
      </w:r>
      <w:r w:rsidRPr="00C774B4">
        <w:rPr>
          <w:rFonts w:asciiTheme="minorHAnsi" w:hAnsiTheme="minorHAnsi"/>
          <w:sz w:val="24"/>
          <w:szCs w:val="24"/>
        </w:rPr>
        <w:t xml:space="preserve"> functions in this example to challenge a presupposition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xml:space="preserve"> 242).</w:t>
      </w:r>
    </w:p>
  </w:endnote>
  <w:endnote w:id="41">
    <w:p w14:paraId="6C1AF10D" w14:textId="45B8B77D"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Evaluation can often take on a sarcastic dimension, as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w:t>
      </w:r>
      <w:proofErr w:type="spellEnd"/>
      <w:r w:rsidRPr="00C774B4">
        <w:rPr>
          <w:rFonts w:asciiTheme="minorHAnsi" w:hAnsiTheme="minorHAnsi" w:cs="Lucida Grande"/>
          <w:color w:val="000000"/>
          <w:sz w:val="24"/>
          <w:szCs w:val="24"/>
        </w:rPr>
        <w:t xml:space="preserve"> point out (241).</w:t>
      </w:r>
    </w:p>
  </w:endnote>
  <w:endnote w:id="42">
    <w:p w14:paraId="0E59BA46" w14:textId="5390F35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Horatio’s deferral of Hamlet’s praise constitutes, employing </w:t>
      </w:r>
      <w:r w:rsidRPr="00C774B4">
        <w:rPr>
          <w:rFonts w:asciiTheme="minorHAnsi" w:hAnsiTheme="minorHAnsi" w:cstheme="minorHAnsi"/>
          <w:sz w:val="24"/>
          <w:szCs w:val="24"/>
        </w:rPr>
        <w:t xml:space="preserve">Culpepper and </w:t>
      </w:r>
      <w:proofErr w:type="spellStart"/>
      <w:r w:rsidRPr="00C774B4">
        <w:rPr>
          <w:rFonts w:asciiTheme="minorHAnsi" w:hAnsiTheme="minorHAnsi" w:cstheme="minorHAnsi"/>
          <w:sz w:val="24"/>
          <w:szCs w:val="24"/>
        </w:rPr>
        <w:t>Kyt</w:t>
      </w:r>
      <w:r w:rsidRPr="00C774B4">
        <w:rPr>
          <w:rFonts w:asciiTheme="minorHAnsi" w:hAnsiTheme="minorHAnsi" w:cs="Lucida Grande"/>
          <w:color w:val="000000"/>
          <w:sz w:val="24"/>
          <w:szCs w:val="24"/>
        </w:rPr>
        <w:t>ö’s</w:t>
      </w:r>
      <w:proofErr w:type="spellEnd"/>
      <w:r w:rsidRPr="00C774B4">
        <w:rPr>
          <w:rFonts w:asciiTheme="minorHAnsi" w:hAnsiTheme="minorHAnsi" w:cs="Lucida Grande"/>
          <w:color w:val="000000"/>
          <w:sz w:val="24"/>
          <w:szCs w:val="24"/>
        </w:rPr>
        <w:t xml:space="preserve"> concept, a </w:t>
      </w:r>
      <w:proofErr w:type="spellStart"/>
      <w:r w:rsidRPr="00C774B4">
        <w:rPr>
          <w:rFonts w:asciiTheme="minorHAnsi" w:hAnsiTheme="minorHAnsi" w:cs="Lucida Grande"/>
          <w:color w:val="000000"/>
          <w:sz w:val="24"/>
          <w:szCs w:val="24"/>
        </w:rPr>
        <w:t>politemess</w:t>
      </w:r>
      <w:proofErr w:type="spellEnd"/>
      <w:r w:rsidRPr="00C774B4">
        <w:rPr>
          <w:rFonts w:asciiTheme="minorHAnsi" w:hAnsiTheme="minorHAnsi" w:cs="Lucida Grande"/>
          <w:color w:val="000000"/>
          <w:sz w:val="24"/>
          <w:szCs w:val="24"/>
        </w:rPr>
        <w:t xml:space="preserve"> strategy (241).</w:t>
      </w:r>
    </w:p>
  </w:endnote>
  <w:endnote w:id="43">
    <w:p w14:paraId="4545C360" w14:textId="632C1B53"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Person, 86.</w:t>
      </w:r>
    </w:p>
  </w:endnote>
  <w:endnote w:id="44">
    <w:p w14:paraId="6165FBB7" w14:textId="77777777"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The overriding factor for selecting </w:t>
      </w:r>
      <w:r w:rsidRPr="00C774B4">
        <w:rPr>
          <w:rFonts w:asciiTheme="minorHAnsi" w:hAnsiTheme="minorHAnsi" w:cstheme="minorHAnsi"/>
          <w:i/>
        </w:rPr>
        <w:t>oh</w:t>
      </w:r>
      <w:r w:rsidRPr="00C774B4">
        <w:rPr>
          <w:rFonts w:asciiTheme="minorHAnsi" w:hAnsiTheme="minorHAnsi" w:cstheme="minorHAnsi"/>
        </w:rPr>
        <w:t xml:space="preserve"> above </w:t>
      </w:r>
      <w:r w:rsidRPr="00C774B4">
        <w:rPr>
          <w:rFonts w:asciiTheme="minorHAnsi" w:hAnsiTheme="minorHAnsi" w:cstheme="minorHAnsi"/>
          <w:i/>
        </w:rPr>
        <w:t>O</w:t>
      </w:r>
      <w:r w:rsidRPr="00C774B4">
        <w:rPr>
          <w:rFonts w:asciiTheme="minorHAnsi" w:hAnsiTheme="minorHAnsi" w:cstheme="minorHAnsi"/>
        </w:rPr>
        <w:t xml:space="preserve"> in these examples is the discursive function. Three less critical but helpful factors strengthen the case for choosing </w:t>
      </w:r>
      <w:r w:rsidRPr="00C774B4">
        <w:rPr>
          <w:rFonts w:asciiTheme="minorHAnsi" w:hAnsiTheme="minorHAnsi" w:cstheme="minorHAnsi"/>
          <w:i/>
        </w:rPr>
        <w:t>oh</w:t>
      </w:r>
      <w:r w:rsidRPr="00C774B4">
        <w:rPr>
          <w:rFonts w:asciiTheme="minorHAnsi" w:hAnsiTheme="minorHAnsi" w:cstheme="minorHAnsi"/>
        </w:rPr>
        <w:t xml:space="preserve"> over </w:t>
      </w:r>
      <w:r w:rsidRPr="00C774B4">
        <w:rPr>
          <w:rFonts w:asciiTheme="minorHAnsi" w:hAnsiTheme="minorHAnsi" w:cstheme="minorHAnsi"/>
          <w:i/>
        </w:rPr>
        <w:t>O</w:t>
      </w:r>
      <w:r w:rsidRPr="00C774B4">
        <w:rPr>
          <w:rFonts w:asciiTheme="minorHAnsi" w:hAnsiTheme="minorHAnsi" w:cstheme="minorHAnsi"/>
        </w:rPr>
        <w:t xml:space="preserve">: </w:t>
      </w:r>
    </w:p>
    <w:p w14:paraId="2076934B" w14:textId="77777777" w:rsidR="0016107C" w:rsidRPr="00C774B4" w:rsidRDefault="0016107C" w:rsidP="00C774B4">
      <w:pPr>
        <w:spacing w:line="480" w:lineRule="auto"/>
        <w:ind w:left="720"/>
        <w:jc w:val="both"/>
        <w:rPr>
          <w:rFonts w:asciiTheme="minorHAnsi" w:hAnsiTheme="minorHAnsi" w:cstheme="minorHAnsi"/>
        </w:rPr>
      </w:pPr>
      <w:r w:rsidRPr="00C774B4">
        <w:rPr>
          <w:rFonts w:asciiTheme="minorHAnsi" w:hAnsiTheme="minorHAnsi" w:cstheme="minorHAnsi"/>
        </w:rPr>
        <w:t>1) When it occurs in a prose section of the play.  [See examples 1, 5, 8, 12 and 16]</w:t>
      </w:r>
    </w:p>
    <w:p w14:paraId="7FFD68BA" w14:textId="77777777" w:rsidR="0016107C" w:rsidRPr="00C774B4" w:rsidRDefault="0016107C" w:rsidP="00C774B4">
      <w:pPr>
        <w:spacing w:line="480" w:lineRule="auto"/>
        <w:ind w:left="720"/>
        <w:jc w:val="both"/>
        <w:rPr>
          <w:rFonts w:asciiTheme="minorHAnsi" w:hAnsiTheme="minorHAnsi" w:cstheme="minorHAnsi"/>
          <w:iCs/>
        </w:rPr>
      </w:pPr>
      <w:r w:rsidRPr="00C774B4">
        <w:rPr>
          <w:rFonts w:asciiTheme="minorHAnsi" w:hAnsiTheme="minorHAnsi" w:cstheme="minorHAnsi"/>
        </w:rPr>
        <w:t xml:space="preserve">2) When there is separation between the marker and its nominative predicate: </w:t>
      </w:r>
      <w:r w:rsidRPr="00C774B4">
        <w:rPr>
          <w:rFonts w:asciiTheme="minorHAnsi" w:hAnsiTheme="minorHAnsi" w:cstheme="minorHAnsi"/>
          <w:iCs/>
        </w:rPr>
        <w:t xml:space="preserve">“Oh he is mad Laertes” (3469) versus “O Laertes, he is mad.” </w:t>
      </w:r>
    </w:p>
    <w:p w14:paraId="0994A859" w14:textId="28D1781D" w:rsidR="0016107C" w:rsidRPr="00C774B4" w:rsidRDefault="0016107C" w:rsidP="00C774B4">
      <w:pPr>
        <w:spacing w:line="480" w:lineRule="auto"/>
        <w:ind w:left="720"/>
        <w:jc w:val="both"/>
        <w:rPr>
          <w:rFonts w:asciiTheme="minorHAnsi" w:hAnsiTheme="minorHAnsi" w:cstheme="minorHAnsi"/>
        </w:rPr>
      </w:pPr>
      <w:r w:rsidRPr="00C774B4">
        <w:rPr>
          <w:rFonts w:asciiTheme="minorHAnsi" w:hAnsiTheme="minorHAnsi" w:cstheme="minorHAnsi"/>
        </w:rPr>
        <w:t xml:space="preserve">3) When the marker is separated from the sentence by a comma or, more rarely, an explanation point. </w:t>
      </w:r>
      <w:proofErr w:type="spellStart"/>
      <w:r w:rsidRPr="00C774B4">
        <w:rPr>
          <w:rFonts w:asciiTheme="minorHAnsi" w:hAnsiTheme="minorHAnsi" w:cstheme="minorHAnsi"/>
        </w:rPr>
        <w:t>Grinshpun</w:t>
      </w:r>
      <w:proofErr w:type="spellEnd"/>
      <w:r w:rsidRPr="00C774B4">
        <w:rPr>
          <w:rFonts w:asciiTheme="minorHAnsi" w:hAnsiTheme="minorHAnsi" w:cstheme="minorHAnsi"/>
        </w:rPr>
        <w:t xml:space="preserve"> finds the same differentiation in the French tradition: “les </w:t>
      </w:r>
      <w:proofErr w:type="spellStart"/>
      <w:r w:rsidRPr="00C774B4">
        <w:rPr>
          <w:rFonts w:asciiTheme="minorHAnsi" w:hAnsiTheme="minorHAnsi" w:cstheme="minorHAnsi"/>
        </w:rPr>
        <w:t>scripteurs</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ont</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tendance</w:t>
      </w:r>
      <w:proofErr w:type="spellEnd"/>
      <w:r w:rsidRPr="00C774B4">
        <w:rPr>
          <w:rFonts w:asciiTheme="minorHAnsi" w:hAnsiTheme="minorHAnsi" w:cstheme="minorHAnsi"/>
        </w:rPr>
        <w:t xml:space="preserve"> à </w:t>
      </w:r>
      <w:proofErr w:type="spellStart"/>
      <w:r w:rsidRPr="00C774B4">
        <w:rPr>
          <w:rFonts w:asciiTheme="minorHAnsi" w:hAnsiTheme="minorHAnsi" w:cstheme="minorHAnsi"/>
        </w:rPr>
        <w:t>écrire</w:t>
      </w:r>
      <w:proofErr w:type="spellEnd"/>
      <w:r w:rsidRPr="00C774B4">
        <w:rPr>
          <w:rFonts w:asciiTheme="minorHAnsi" w:hAnsiTheme="minorHAnsi" w:cstheme="minorHAnsi"/>
        </w:rPr>
        <w:t xml:space="preserve"> </w:t>
      </w:r>
      <w:r w:rsidRPr="00C774B4">
        <w:rPr>
          <w:rFonts w:asciiTheme="minorHAnsi" w:hAnsiTheme="minorHAnsi" w:cstheme="minorHAnsi"/>
          <w:b/>
        </w:rPr>
        <w:t>OH</w:t>
      </w:r>
      <w:r w:rsidRPr="00C774B4">
        <w:rPr>
          <w:rFonts w:asciiTheme="minorHAnsi" w:hAnsiTheme="minorHAnsi" w:cstheme="minorHAnsi"/>
          <w:b/>
          <w:i/>
          <w:iCs/>
        </w:rPr>
        <w:t xml:space="preserve"> </w:t>
      </w:r>
      <w:proofErr w:type="spellStart"/>
      <w:r w:rsidRPr="00C774B4">
        <w:rPr>
          <w:rFonts w:asciiTheme="minorHAnsi" w:hAnsiTheme="minorHAnsi" w:cstheme="minorHAnsi"/>
        </w:rPr>
        <w:t>quand</w:t>
      </w:r>
      <w:proofErr w:type="spellEnd"/>
      <w:r w:rsidRPr="00C774B4">
        <w:rPr>
          <w:rFonts w:asciiTheme="minorHAnsi" w:hAnsiTheme="minorHAnsi" w:cstheme="minorHAnsi"/>
        </w:rPr>
        <w:t xml:space="preserve"> la </w:t>
      </w:r>
      <w:proofErr w:type="spellStart"/>
      <w:r w:rsidRPr="00C774B4">
        <w:rPr>
          <w:rFonts w:asciiTheme="minorHAnsi" w:hAnsiTheme="minorHAnsi" w:cstheme="minorHAnsi"/>
        </w:rPr>
        <w:t>forme</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apparaît</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seule</w:t>
      </w:r>
      <w:proofErr w:type="spellEnd"/>
      <w:r w:rsidRPr="00C774B4">
        <w:rPr>
          <w:rFonts w:asciiTheme="minorHAnsi" w:hAnsiTheme="minorHAnsi" w:cstheme="minorHAnsi"/>
        </w:rPr>
        <w:t xml:space="preserve">, </w:t>
      </w:r>
      <w:r w:rsidRPr="00C774B4">
        <w:rPr>
          <w:rFonts w:asciiTheme="minorHAnsi" w:hAnsiTheme="minorHAnsi" w:cstheme="minorHAnsi"/>
          <w:b/>
        </w:rPr>
        <w:t>et O</w:t>
      </w:r>
      <w:r w:rsidRPr="00C774B4">
        <w:rPr>
          <w:rFonts w:asciiTheme="minorHAnsi" w:hAnsiTheme="minorHAnsi" w:cstheme="minorHAnsi"/>
          <w:i/>
          <w:iCs/>
        </w:rPr>
        <w:t xml:space="preserve"> </w:t>
      </w:r>
      <w:proofErr w:type="spellStart"/>
      <w:r w:rsidRPr="00C774B4">
        <w:rPr>
          <w:rFonts w:asciiTheme="minorHAnsi" w:hAnsiTheme="minorHAnsi" w:cstheme="minorHAnsi"/>
        </w:rPr>
        <w:t>quand</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elle</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est</w:t>
      </w:r>
      <w:proofErr w:type="spellEnd"/>
      <w:r w:rsidRPr="00C774B4">
        <w:rPr>
          <w:rFonts w:asciiTheme="minorHAnsi" w:hAnsiTheme="minorHAnsi" w:cstheme="minorHAnsi"/>
        </w:rPr>
        <w:t xml:space="preserve"> </w:t>
      </w:r>
      <w:proofErr w:type="spellStart"/>
      <w:r w:rsidRPr="00C774B4">
        <w:rPr>
          <w:rFonts w:asciiTheme="minorHAnsi" w:hAnsiTheme="minorHAnsi" w:cstheme="minorHAnsi"/>
        </w:rPr>
        <w:t>suivie</w:t>
      </w:r>
      <w:proofErr w:type="spellEnd"/>
      <w:r w:rsidRPr="00C774B4">
        <w:rPr>
          <w:rFonts w:asciiTheme="minorHAnsi" w:hAnsiTheme="minorHAnsi" w:cstheme="minorHAnsi"/>
        </w:rPr>
        <w:t xml:space="preserve"> d’un </w:t>
      </w:r>
      <w:proofErr w:type="spellStart"/>
      <w:r w:rsidRPr="00C774B4">
        <w:rPr>
          <w:rFonts w:asciiTheme="minorHAnsi" w:hAnsiTheme="minorHAnsi" w:cstheme="minorHAnsi"/>
        </w:rPr>
        <w:t>groupe</w:t>
      </w:r>
      <w:proofErr w:type="spellEnd"/>
      <w:r w:rsidRPr="00C774B4">
        <w:rPr>
          <w:rFonts w:asciiTheme="minorHAnsi" w:hAnsiTheme="minorHAnsi" w:cstheme="minorHAnsi"/>
        </w:rPr>
        <w:t xml:space="preserve"> nominal” [“compositors tend to write </w:t>
      </w:r>
      <w:r w:rsidRPr="00C774B4">
        <w:rPr>
          <w:rFonts w:asciiTheme="minorHAnsi" w:hAnsiTheme="minorHAnsi" w:cstheme="minorHAnsi"/>
          <w:b/>
        </w:rPr>
        <w:t>OH</w:t>
      </w:r>
      <w:r w:rsidRPr="00C774B4">
        <w:rPr>
          <w:rFonts w:asciiTheme="minorHAnsi" w:hAnsiTheme="minorHAnsi" w:cstheme="minorHAnsi"/>
        </w:rPr>
        <w:t xml:space="preserve"> when the form appears on its own, and </w:t>
      </w:r>
      <w:r w:rsidRPr="00C774B4">
        <w:rPr>
          <w:rFonts w:asciiTheme="minorHAnsi" w:hAnsiTheme="minorHAnsi" w:cstheme="minorHAnsi"/>
          <w:b/>
        </w:rPr>
        <w:t>O</w:t>
      </w:r>
      <w:r w:rsidRPr="00C774B4">
        <w:rPr>
          <w:rFonts w:asciiTheme="minorHAnsi" w:hAnsiTheme="minorHAnsi" w:cstheme="minorHAnsi"/>
        </w:rPr>
        <w:t xml:space="preserve"> when it </w:t>
      </w:r>
      <w:proofErr w:type="spellStart"/>
      <w:r w:rsidRPr="00C774B4">
        <w:rPr>
          <w:rFonts w:asciiTheme="minorHAnsi" w:hAnsiTheme="minorHAnsi" w:cstheme="minorHAnsi"/>
        </w:rPr>
        <w:t>it</w:t>
      </w:r>
      <w:proofErr w:type="spellEnd"/>
      <w:r w:rsidRPr="00C774B4">
        <w:rPr>
          <w:rFonts w:asciiTheme="minorHAnsi" w:hAnsiTheme="minorHAnsi" w:cstheme="minorHAnsi"/>
        </w:rPr>
        <w:t xml:space="preserve"> is followed by a proper noun”].</w:t>
      </w:r>
      <w:r w:rsidRPr="00C774B4">
        <w:rPr>
          <w:rStyle w:val="EndnoteReference"/>
          <w:rFonts w:asciiTheme="minorHAnsi" w:hAnsiTheme="minorHAnsi" w:cstheme="minorHAnsi"/>
        </w:rPr>
        <w:endnoteRef/>
      </w:r>
      <w:r w:rsidRPr="00C774B4">
        <w:rPr>
          <w:rFonts w:asciiTheme="minorHAnsi" w:hAnsiTheme="minorHAnsi" w:cstheme="minorHAnsi"/>
        </w:rPr>
        <w:t xml:space="preserve"> [See examples 1, 3, 4, 8, 10 and 13]. One caveat, however. Early Modern punctuation is highly non-standard; thus, this determinant is less reliable than the two listed above.</w:t>
      </w:r>
    </w:p>
  </w:endnote>
  <w:endnote w:id="45">
    <w:p w14:paraId="6B2DBF4D" w14:textId="77777777" w:rsidR="0016107C" w:rsidRPr="00C774B4" w:rsidRDefault="0016107C" w:rsidP="00C774B4">
      <w:pPr>
        <w:pStyle w:val="EndnoteText"/>
        <w:spacing w:line="480" w:lineRule="auto"/>
        <w:rPr>
          <w:rFonts w:asciiTheme="minorHAnsi" w:hAnsiTheme="minorHAnsi" w:cstheme="minorHAnsi"/>
          <w:sz w:val="24"/>
          <w:szCs w:val="24"/>
        </w:rPr>
      </w:pPr>
      <w:r w:rsidRPr="00C774B4">
        <w:rPr>
          <w:rStyle w:val="EndnoteReference"/>
          <w:rFonts w:asciiTheme="minorHAnsi" w:hAnsiTheme="minorHAnsi" w:cstheme="minorHAnsi"/>
          <w:sz w:val="24"/>
          <w:szCs w:val="24"/>
        </w:rPr>
        <w:endnoteRef/>
      </w:r>
      <w:r w:rsidRPr="00C774B4">
        <w:rPr>
          <w:rFonts w:asciiTheme="minorHAnsi" w:hAnsiTheme="minorHAnsi" w:cstheme="minorHAnsi"/>
          <w:sz w:val="24"/>
          <w:szCs w:val="24"/>
        </w:rPr>
        <w:t xml:space="preserve"> A similar re-proofing of </w:t>
      </w:r>
      <w:r w:rsidRPr="00C774B4">
        <w:rPr>
          <w:rFonts w:asciiTheme="minorHAnsi" w:hAnsiTheme="minorHAnsi" w:cstheme="minorHAnsi"/>
          <w:i/>
          <w:sz w:val="24"/>
          <w:szCs w:val="24"/>
        </w:rPr>
        <w:t>Othello</w:t>
      </w:r>
      <w:r w:rsidRPr="00C774B4">
        <w:rPr>
          <w:rFonts w:asciiTheme="minorHAnsi" w:hAnsiTheme="minorHAnsi" w:cstheme="minorHAnsi"/>
          <w:sz w:val="24"/>
          <w:szCs w:val="24"/>
        </w:rPr>
        <w:t xml:space="preserve"> also markedly changes its ratio of 117/34 </w:t>
      </w:r>
      <w:r w:rsidRPr="00C774B4">
        <w:rPr>
          <w:rFonts w:asciiTheme="minorHAnsi" w:hAnsiTheme="minorHAnsi" w:cstheme="minorHAnsi"/>
          <w:i/>
          <w:sz w:val="24"/>
          <w:szCs w:val="24"/>
        </w:rPr>
        <w:t>oh</w:t>
      </w:r>
      <w:r w:rsidRPr="00C774B4">
        <w:rPr>
          <w:rFonts w:asciiTheme="minorHAnsi" w:hAnsiTheme="minorHAnsi" w:cstheme="minorHAnsi"/>
          <w:sz w:val="24"/>
          <w:szCs w:val="24"/>
        </w:rPr>
        <w:t>/</w:t>
      </w:r>
      <w:r w:rsidRPr="00C774B4">
        <w:rPr>
          <w:rFonts w:asciiTheme="minorHAnsi" w:hAnsiTheme="minorHAnsi" w:cstheme="minorHAnsi"/>
          <w:i/>
          <w:sz w:val="24"/>
          <w:szCs w:val="24"/>
        </w:rPr>
        <w:t>O</w:t>
      </w:r>
      <w:r w:rsidRPr="00C774B4">
        <w:rPr>
          <w:rFonts w:asciiTheme="minorHAnsi" w:hAnsiTheme="minorHAnsi" w:cstheme="minorHAnsi"/>
          <w:sz w:val="24"/>
          <w:szCs w:val="24"/>
        </w:rPr>
        <w:t xml:space="preserve"> to 36/115 </w:t>
      </w:r>
      <w:r w:rsidRPr="00C774B4">
        <w:rPr>
          <w:rFonts w:asciiTheme="minorHAnsi" w:hAnsiTheme="minorHAnsi" w:cstheme="minorHAnsi"/>
          <w:i/>
          <w:sz w:val="24"/>
          <w:szCs w:val="24"/>
        </w:rPr>
        <w:t>oh</w:t>
      </w:r>
      <w:r w:rsidRPr="00C774B4">
        <w:rPr>
          <w:rFonts w:asciiTheme="minorHAnsi" w:hAnsiTheme="minorHAnsi" w:cstheme="minorHAnsi"/>
          <w:sz w:val="24"/>
          <w:szCs w:val="24"/>
        </w:rPr>
        <w:t>/</w:t>
      </w:r>
      <w:r w:rsidRPr="00C774B4">
        <w:rPr>
          <w:rFonts w:asciiTheme="minorHAnsi" w:hAnsiTheme="minorHAnsi" w:cstheme="minorHAnsi"/>
          <w:i/>
          <w:sz w:val="24"/>
          <w:szCs w:val="24"/>
        </w:rPr>
        <w:t>O</w:t>
      </w:r>
      <w:r w:rsidRPr="00C774B4">
        <w:rPr>
          <w:rFonts w:asciiTheme="minorHAnsi" w:hAnsiTheme="minorHAnsi" w:cstheme="minorHAnsi"/>
          <w:sz w:val="24"/>
          <w:szCs w:val="24"/>
        </w:rPr>
        <w:t xml:space="preserve">. The percentage of </w:t>
      </w:r>
      <w:r w:rsidRPr="00C774B4">
        <w:rPr>
          <w:rFonts w:asciiTheme="minorHAnsi" w:hAnsiTheme="minorHAnsi" w:cstheme="minorHAnsi"/>
          <w:i/>
          <w:sz w:val="24"/>
          <w:szCs w:val="24"/>
        </w:rPr>
        <w:t>O</w:t>
      </w:r>
      <w:r w:rsidRPr="00C774B4">
        <w:rPr>
          <w:rFonts w:asciiTheme="minorHAnsi" w:hAnsiTheme="minorHAnsi" w:cstheme="minorHAnsi"/>
          <w:sz w:val="24"/>
          <w:szCs w:val="24"/>
        </w:rPr>
        <w:t xml:space="preserve">’s thus increases from 23% to 77%, far closer to the baseline for tragedy of 68% </w:t>
      </w:r>
      <w:r w:rsidRPr="00C774B4">
        <w:rPr>
          <w:rFonts w:asciiTheme="minorHAnsi" w:hAnsiTheme="minorHAnsi" w:cstheme="minorHAnsi"/>
          <w:i/>
          <w:sz w:val="24"/>
          <w:szCs w:val="24"/>
        </w:rPr>
        <w:t>O</w:t>
      </w:r>
      <w:r w:rsidRPr="00C774B4">
        <w:rPr>
          <w:rFonts w:asciiTheme="minorHAnsi" w:hAnsiTheme="minorHAnsi" w:cstheme="minorHAnsi"/>
          <w:sz w:val="24"/>
          <w:szCs w:val="24"/>
        </w:rPr>
        <w:t xml:space="preserve">.                                </w:t>
      </w:r>
    </w:p>
  </w:endnote>
  <w:endnote w:id="46">
    <w:p w14:paraId="3332FAA3" w14:textId="77777777" w:rsidR="0016107C" w:rsidRPr="00C774B4" w:rsidRDefault="0016107C" w:rsidP="00C774B4">
      <w:pPr>
        <w:spacing w:line="480" w:lineRule="auto"/>
        <w:rPr>
          <w:rFonts w:asciiTheme="minorHAnsi" w:hAnsiTheme="minorHAnsi" w:cstheme="minorHAnsi"/>
        </w:rPr>
      </w:pPr>
      <w:r w:rsidRPr="00C774B4">
        <w:rPr>
          <w:rStyle w:val="EndnoteReference"/>
          <w:rFonts w:asciiTheme="minorHAnsi" w:hAnsiTheme="minorHAnsi" w:cstheme="minorHAnsi"/>
        </w:rPr>
        <w:endnoteRef/>
      </w:r>
      <w:r w:rsidRPr="00C774B4">
        <w:rPr>
          <w:rFonts w:asciiTheme="minorHAnsi" w:hAnsiTheme="minorHAnsi" w:cstheme="minorHAnsi"/>
        </w:rPr>
        <w:t xml:space="preserve"> The fact that </w:t>
      </w:r>
      <w:r w:rsidRPr="00C774B4">
        <w:rPr>
          <w:rFonts w:asciiTheme="minorHAnsi" w:hAnsiTheme="minorHAnsi" w:cstheme="minorHAnsi"/>
          <w:i/>
        </w:rPr>
        <w:t>King Lear</w:t>
      </w:r>
      <w:r w:rsidRPr="00C774B4">
        <w:rPr>
          <w:rFonts w:asciiTheme="minorHAnsi" w:hAnsiTheme="minorHAnsi" w:cstheme="minorHAnsi"/>
        </w:rPr>
        <w:t xml:space="preserve">, </w:t>
      </w:r>
      <w:r w:rsidRPr="00C774B4">
        <w:rPr>
          <w:rFonts w:asciiTheme="minorHAnsi" w:hAnsiTheme="minorHAnsi" w:cstheme="minorHAnsi"/>
          <w:i/>
        </w:rPr>
        <w:t>Hamlet</w:t>
      </w:r>
      <w:r w:rsidRPr="00C774B4">
        <w:rPr>
          <w:rFonts w:asciiTheme="minorHAnsi" w:hAnsiTheme="minorHAnsi" w:cstheme="minorHAnsi"/>
        </w:rPr>
        <w:t xml:space="preserve">, </w:t>
      </w:r>
      <w:r w:rsidRPr="00C774B4">
        <w:rPr>
          <w:rFonts w:asciiTheme="minorHAnsi" w:hAnsiTheme="minorHAnsi" w:cstheme="minorHAnsi"/>
          <w:i/>
        </w:rPr>
        <w:t>Othello</w:t>
      </w:r>
      <w:r w:rsidRPr="00C774B4">
        <w:rPr>
          <w:rFonts w:asciiTheme="minorHAnsi" w:hAnsiTheme="minorHAnsi" w:cstheme="minorHAnsi"/>
        </w:rPr>
        <w:t xml:space="preserve">, and </w:t>
      </w:r>
      <w:r w:rsidRPr="00C774B4">
        <w:rPr>
          <w:rFonts w:asciiTheme="minorHAnsi" w:hAnsiTheme="minorHAnsi" w:cstheme="minorHAnsi"/>
          <w:i/>
        </w:rPr>
        <w:t>Richard II</w:t>
      </w:r>
      <w:r w:rsidRPr="00C774B4">
        <w:rPr>
          <w:rFonts w:asciiTheme="minorHAnsi" w:hAnsiTheme="minorHAnsi" w:cstheme="minorHAnsi"/>
        </w:rPr>
        <w:t xml:space="preserve"> run counter to the predicted pattern of increased </w:t>
      </w:r>
      <w:r w:rsidRPr="00C774B4">
        <w:rPr>
          <w:rFonts w:asciiTheme="minorHAnsi" w:hAnsiTheme="minorHAnsi" w:cstheme="minorHAnsi"/>
          <w:i/>
        </w:rPr>
        <w:t>O</w:t>
      </w:r>
      <w:r w:rsidRPr="00C774B4">
        <w:rPr>
          <w:rFonts w:asciiTheme="minorHAnsi" w:hAnsiTheme="minorHAnsi" w:cstheme="minorHAnsi"/>
        </w:rPr>
        <w:t xml:space="preserve">’s in the First Folio may be explained by Jowett’s contention that they were among a group of plays printed in F “through a complex and dense intermixing of quarto copy and readings or annotations from manuscript.” John Jowett, </w:t>
      </w:r>
      <w:r w:rsidRPr="00C774B4">
        <w:rPr>
          <w:rFonts w:asciiTheme="minorHAnsi" w:hAnsiTheme="minorHAnsi" w:cstheme="minorHAnsi"/>
          <w:i/>
        </w:rPr>
        <w:t>Shakespeare and Text</w:t>
      </w:r>
      <w:r w:rsidRPr="00C774B4">
        <w:rPr>
          <w:rFonts w:asciiTheme="minorHAnsi" w:hAnsiTheme="minorHAnsi" w:cstheme="minorHAnsi"/>
        </w:rPr>
        <w:t xml:space="preserve"> (Oxford: Oxford UP, 2007).</w:t>
      </w:r>
    </w:p>
    <w:p w14:paraId="58F8DF92" w14:textId="33F8A288" w:rsidR="0016107C" w:rsidRPr="00C774B4" w:rsidRDefault="0016107C" w:rsidP="00C774B4">
      <w:pPr>
        <w:spacing w:line="480" w:lineRule="auto"/>
        <w:rPr>
          <w:rFonts w:asciiTheme="minorHAnsi" w:hAnsiTheme="minorHAnsi" w:cstheme="minorHAnsi"/>
        </w:rPr>
      </w:pPr>
      <w:r w:rsidRPr="00C774B4">
        <w:rPr>
          <w:rFonts w:asciiTheme="minorHAnsi" w:hAnsiTheme="minorHAnsi" w:cstheme="minorHAnsi"/>
        </w:rPr>
        <w:t xml:space="preserve">81. David </w:t>
      </w:r>
      <w:proofErr w:type="spellStart"/>
      <w:r w:rsidRPr="00C774B4">
        <w:rPr>
          <w:rFonts w:asciiTheme="minorHAnsi" w:hAnsiTheme="minorHAnsi" w:cstheme="minorHAnsi"/>
        </w:rPr>
        <w:t>Bevington</w:t>
      </w:r>
      <w:proofErr w:type="spellEnd"/>
      <w:r w:rsidRPr="00C774B4">
        <w:rPr>
          <w:rFonts w:asciiTheme="minorHAnsi" w:hAnsiTheme="minorHAnsi" w:cstheme="minorHAnsi"/>
        </w:rPr>
        <w:t xml:space="preserve"> maintains the </w:t>
      </w:r>
      <w:r w:rsidRPr="00C774B4">
        <w:rPr>
          <w:rFonts w:asciiTheme="minorHAnsi" w:hAnsiTheme="minorHAnsi" w:cstheme="minorHAnsi"/>
          <w:i/>
        </w:rPr>
        <w:t>Othello</w:t>
      </w:r>
      <w:r w:rsidRPr="00C774B4">
        <w:rPr>
          <w:rFonts w:asciiTheme="minorHAnsi" w:hAnsiTheme="minorHAnsi" w:cstheme="minorHAnsi"/>
        </w:rPr>
        <w:t xml:space="preserve"> quarto “differs from the Folio in its brevity and in many readings, indicating that the Folio text came from a different source” (169). David </w:t>
      </w:r>
      <w:proofErr w:type="spellStart"/>
      <w:r w:rsidRPr="00C774B4">
        <w:rPr>
          <w:rFonts w:asciiTheme="minorHAnsi" w:hAnsiTheme="minorHAnsi" w:cstheme="minorHAnsi"/>
        </w:rPr>
        <w:t>Bevington</w:t>
      </w:r>
      <w:proofErr w:type="spellEnd"/>
      <w:r w:rsidRPr="00C774B4">
        <w:rPr>
          <w:rFonts w:asciiTheme="minorHAnsi" w:hAnsiTheme="minorHAnsi" w:cstheme="minorHAnsi"/>
        </w:rPr>
        <w:t xml:space="preserve">, “Working with the Text: Editing in Practice” in </w:t>
      </w:r>
      <w:r w:rsidRPr="00C774B4">
        <w:rPr>
          <w:rFonts w:asciiTheme="minorHAnsi" w:hAnsiTheme="minorHAnsi" w:cstheme="minorHAnsi"/>
          <w:i/>
        </w:rPr>
        <w:t>A Concise Companion to Shakespeare and the Text. Ed. Andrew Murphy</w:t>
      </w:r>
      <w:r w:rsidRPr="00C774B4">
        <w:rPr>
          <w:rFonts w:asciiTheme="minorHAnsi" w:hAnsiTheme="minorHAnsi" w:cstheme="minorHAnsi"/>
        </w:rPr>
        <w:t xml:space="preserve"> (New York: Blackwell Publishing, 2007), 165. Thomas L. Berger follows suit, noting the Folio version “seems to have been derived (via an intermediate transcript) from a revision of Shakespeare’s original manuscript, copied over by himself” (172). Thomas L. Berger, “Shakespeare Writ Small: Early Single Editions of Shakespeare’s Plays” </w:t>
      </w:r>
      <w:proofErr w:type="gramStart"/>
      <w:r w:rsidRPr="00C774B4">
        <w:rPr>
          <w:rFonts w:asciiTheme="minorHAnsi" w:hAnsiTheme="minorHAnsi" w:cstheme="minorHAnsi"/>
        </w:rPr>
        <w:t xml:space="preserve">in  </w:t>
      </w:r>
      <w:r w:rsidRPr="00C774B4">
        <w:rPr>
          <w:rFonts w:asciiTheme="minorHAnsi" w:hAnsiTheme="minorHAnsi" w:cstheme="minorHAnsi"/>
          <w:i/>
        </w:rPr>
        <w:t>A</w:t>
      </w:r>
      <w:proofErr w:type="gramEnd"/>
      <w:r w:rsidRPr="00C774B4">
        <w:rPr>
          <w:rFonts w:asciiTheme="minorHAnsi" w:hAnsiTheme="minorHAnsi" w:cstheme="minorHAnsi"/>
          <w:i/>
        </w:rPr>
        <w:t xml:space="preserve"> Concise Companion to Shakespeare and the Text, </w:t>
      </w:r>
      <w:r w:rsidRPr="00C774B4">
        <w:rPr>
          <w:rFonts w:asciiTheme="minorHAnsi" w:hAnsiTheme="minorHAnsi" w:cstheme="minorHAnsi"/>
        </w:rPr>
        <w:t xml:space="preserve">ed. Andrew Murphy (New York: Blackwell Publishing, 2007), 63.    </w:t>
      </w:r>
    </w:p>
  </w:endnote>
  <w:endnote w:id="47">
    <w:p w14:paraId="7381734E" w14:textId="2B1C35F0" w:rsidR="0016107C" w:rsidRPr="00C774B4" w:rsidRDefault="0016107C" w:rsidP="00C774B4">
      <w:pPr>
        <w:pStyle w:val="Foot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See Earle, 190.</w:t>
      </w:r>
    </w:p>
  </w:endnote>
  <w:endnote w:id="48">
    <w:p w14:paraId="0DE932A6" w14:textId="64800236" w:rsidR="0016107C" w:rsidRPr="00C774B4" w:rsidRDefault="0016107C" w:rsidP="00C774B4">
      <w:pPr>
        <w:pStyle w:val="FootnoteText"/>
        <w:spacing w:line="480" w:lineRule="auto"/>
        <w:rPr>
          <w:rFonts w:asciiTheme="minorHAnsi" w:hAnsiTheme="minorHAnsi" w:cs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Alexander Schmidt, </w:t>
      </w:r>
      <w:r w:rsidRPr="00C774B4">
        <w:rPr>
          <w:rFonts w:asciiTheme="minorHAnsi" w:hAnsiTheme="minorHAnsi" w:cstheme="minorHAnsi"/>
          <w:i/>
          <w:sz w:val="24"/>
          <w:szCs w:val="24"/>
        </w:rPr>
        <w:t xml:space="preserve">Shakespeare-Lexicon. </w:t>
      </w:r>
      <w:proofErr w:type="gramStart"/>
      <w:r w:rsidRPr="00C774B4">
        <w:rPr>
          <w:rFonts w:asciiTheme="minorHAnsi" w:hAnsiTheme="minorHAnsi" w:cstheme="minorHAnsi"/>
          <w:i/>
          <w:sz w:val="24"/>
          <w:szCs w:val="24"/>
        </w:rPr>
        <w:t>A Complete Dictionary of All the English Words, Phrases and Constructions in the Works of the Poet.</w:t>
      </w:r>
      <w:proofErr w:type="gramEnd"/>
      <w:r w:rsidRPr="00C774B4">
        <w:rPr>
          <w:rFonts w:asciiTheme="minorHAnsi" w:hAnsiTheme="minorHAnsi" w:cstheme="minorHAnsi"/>
          <w:i/>
          <w:sz w:val="24"/>
          <w:szCs w:val="24"/>
        </w:rPr>
        <w:t xml:space="preserve"> </w:t>
      </w:r>
      <w:proofErr w:type="spellStart"/>
      <w:proofErr w:type="gramStart"/>
      <w:r w:rsidRPr="00C774B4">
        <w:rPr>
          <w:rFonts w:asciiTheme="minorHAnsi" w:hAnsiTheme="minorHAnsi" w:cstheme="minorHAnsi"/>
          <w:i/>
          <w:sz w:val="24"/>
          <w:szCs w:val="24"/>
        </w:rPr>
        <w:t>Vol</w:t>
      </w:r>
      <w:proofErr w:type="spellEnd"/>
      <w:r w:rsidRPr="00C774B4">
        <w:rPr>
          <w:rFonts w:asciiTheme="minorHAnsi" w:hAnsiTheme="minorHAnsi" w:cstheme="minorHAnsi"/>
          <w:i/>
          <w:sz w:val="24"/>
          <w:szCs w:val="24"/>
        </w:rPr>
        <w:t xml:space="preserve"> 2 </w:t>
      </w:r>
      <w:r w:rsidRPr="00C774B4">
        <w:rPr>
          <w:rFonts w:asciiTheme="minorHAnsi" w:hAnsiTheme="minorHAnsi" w:cstheme="minorHAnsi"/>
          <w:sz w:val="24"/>
          <w:szCs w:val="24"/>
        </w:rPr>
        <w:t xml:space="preserve">(London: Williams and </w:t>
      </w:r>
      <w:proofErr w:type="spellStart"/>
      <w:r w:rsidRPr="00C774B4">
        <w:rPr>
          <w:rFonts w:asciiTheme="minorHAnsi" w:hAnsiTheme="minorHAnsi" w:cstheme="minorHAnsi"/>
          <w:sz w:val="24"/>
          <w:szCs w:val="24"/>
        </w:rPr>
        <w:t>Norgate</w:t>
      </w:r>
      <w:proofErr w:type="spellEnd"/>
      <w:r w:rsidRPr="00C774B4">
        <w:rPr>
          <w:rFonts w:asciiTheme="minorHAnsi" w:hAnsiTheme="minorHAnsi" w:cstheme="minorHAnsi"/>
          <w:sz w:val="24"/>
          <w:szCs w:val="24"/>
        </w:rPr>
        <w:t>, 1875).</w:t>
      </w:r>
      <w:proofErr w:type="gramEnd"/>
    </w:p>
  </w:endnote>
  <w:endnote w:id="49">
    <w:p w14:paraId="5510EA54" w14:textId="09E62542"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w:t>
      </w:r>
      <w:proofErr w:type="spellStart"/>
      <w:r w:rsidRPr="00C774B4">
        <w:rPr>
          <w:rFonts w:asciiTheme="minorHAnsi" w:hAnsiTheme="minorHAnsi"/>
          <w:color w:val="000000"/>
          <w:sz w:val="24"/>
          <w:szCs w:val="24"/>
        </w:rPr>
        <w:t>Schiffrin</w:t>
      </w:r>
      <w:proofErr w:type="spellEnd"/>
      <w:r w:rsidRPr="00C774B4">
        <w:rPr>
          <w:rFonts w:asciiTheme="minorHAnsi" w:hAnsiTheme="minorHAnsi"/>
          <w:color w:val="000000"/>
          <w:sz w:val="24"/>
          <w:szCs w:val="24"/>
        </w:rPr>
        <w:t xml:space="preserve">, </w:t>
      </w:r>
      <w:r w:rsidRPr="00C774B4">
        <w:rPr>
          <w:rFonts w:asciiTheme="minorHAnsi" w:hAnsiTheme="minorHAnsi"/>
          <w:i/>
          <w:color w:val="000000"/>
          <w:sz w:val="24"/>
          <w:szCs w:val="24"/>
        </w:rPr>
        <w:t>Discourse Markers</w:t>
      </w:r>
      <w:r w:rsidRPr="00C774B4">
        <w:rPr>
          <w:rFonts w:asciiTheme="minorHAnsi" w:hAnsiTheme="minorHAnsi"/>
          <w:color w:val="000000"/>
          <w:sz w:val="24"/>
          <w:szCs w:val="24"/>
        </w:rPr>
        <w:t>,</w:t>
      </w:r>
      <w:r w:rsidRPr="00C774B4">
        <w:rPr>
          <w:rFonts w:asciiTheme="minorHAnsi" w:hAnsiTheme="minorHAnsi" w:cstheme="minorHAnsi"/>
          <w:sz w:val="24"/>
          <w:szCs w:val="24"/>
        </w:rPr>
        <w:t xml:space="preserve"> 330.</w:t>
      </w:r>
    </w:p>
  </w:endnote>
  <w:endnote w:id="50">
    <w:p w14:paraId="04FA6E03" w14:textId="3A778BC9"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proofErr w:type="spellStart"/>
      <w:r w:rsidRPr="00C774B4">
        <w:rPr>
          <w:rFonts w:asciiTheme="minorHAnsi" w:hAnsiTheme="minorHAnsi"/>
          <w:sz w:val="24"/>
          <w:szCs w:val="24"/>
        </w:rPr>
        <w:t>Schiffrin</w:t>
      </w:r>
      <w:proofErr w:type="spellEnd"/>
      <w:r w:rsidRPr="00C774B4">
        <w:rPr>
          <w:rFonts w:asciiTheme="minorHAnsi" w:hAnsiTheme="minorHAnsi"/>
          <w:sz w:val="24"/>
          <w:szCs w:val="24"/>
        </w:rPr>
        <w:t xml:space="preserve">, </w:t>
      </w:r>
      <w:r w:rsidRPr="00C774B4">
        <w:rPr>
          <w:rFonts w:asciiTheme="minorHAnsi" w:hAnsiTheme="minorHAnsi"/>
          <w:i/>
          <w:sz w:val="24"/>
          <w:szCs w:val="24"/>
        </w:rPr>
        <w:t>Language</w:t>
      </w:r>
      <w:r w:rsidRPr="00C774B4">
        <w:rPr>
          <w:rFonts w:asciiTheme="minorHAnsi" w:hAnsiTheme="minorHAnsi"/>
          <w:sz w:val="24"/>
          <w:szCs w:val="24"/>
        </w:rPr>
        <w:t xml:space="preserve">, </w:t>
      </w:r>
      <w:r w:rsidRPr="00C774B4">
        <w:rPr>
          <w:rFonts w:asciiTheme="minorHAnsi" w:hAnsiTheme="minorHAnsi" w:cstheme="minorHAnsi"/>
          <w:sz w:val="24"/>
          <w:szCs w:val="24"/>
        </w:rPr>
        <w:t>12</w:t>
      </w:r>
    </w:p>
  </w:endnote>
  <w:endnote w:id="51">
    <w:p w14:paraId="165B263C" w14:textId="078ED9DD"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proofErr w:type="spellStart"/>
      <w:proofErr w:type="gramStart"/>
      <w:r w:rsidRPr="00C774B4">
        <w:rPr>
          <w:rFonts w:asciiTheme="minorHAnsi" w:hAnsiTheme="minorHAnsi"/>
          <w:sz w:val="24"/>
          <w:szCs w:val="24"/>
        </w:rPr>
        <w:t>Greenshpun</w:t>
      </w:r>
      <w:proofErr w:type="spellEnd"/>
      <w:r w:rsidRPr="00C774B4">
        <w:rPr>
          <w:rFonts w:asciiTheme="minorHAnsi" w:hAnsiTheme="minorHAnsi"/>
          <w:sz w:val="24"/>
          <w:szCs w:val="24"/>
        </w:rPr>
        <w:t xml:space="preserve">  13</w:t>
      </w:r>
      <w:proofErr w:type="gramEnd"/>
      <w:r w:rsidRPr="00C774B4">
        <w:rPr>
          <w:rFonts w:asciiTheme="minorHAnsi" w:hAnsiTheme="minorHAnsi"/>
          <w:sz w:val="24"/>
          <w:szCs w:val="24"/>
        </w:rPr>
        <w:t>.  Translation mine.</w:t>
      </w:r>
    </w:p>
  </w:endnote>
  <w:endnote w:id="52">
    <w:p w14:paraId="41D687AA" w14:textId="51931140"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w:t>
      </w:r>
      <w:proofErr w:type="spellStart"/>
      <w:r w:rsidRPr="00C774B4">
        <w:rPr>
          <w:rFonts w:asciiTheme="minorHAnsi" w:hAnsiTheme="minorHAnsi"/>
          <w:color w:val="000000"/>
          <w:sz w:val="24"/>
          <w:szCs w:val="24"/>
        </w:rPr>
        <w:t>Schiffrin</w:t>
      </w:r>
      <w:proofErr w:type="spellEnd"/>
      <w:r w:rsidRPr="00C774B4">
        <w:rPr>
          <w:rFonts w:asciiTheme="minorHAnsi" w:hAnsiTheme="minorHAnsi"/>
          <w:color w:val="000000"/>
          <w:sz w:val="24"/>
          <w:szCs w:val="24"/>
        </w:rPr>
        <w:t xml:space="preserve">, </w:t>
      </w:r>
      <w:r w:rsidRPr="00C774B4">
        <w:rPr>
          <w:rFonts w:asciiTheme="minorHAnsi" w:hAnsiTheme="minorHAnsi"/>
          <w:i/>
          <w:color w:val="000000"/>
          <w:sz w:val="24"/>
          <w:szCs w:val="24"/>
        </w:rPr>
        <w:t>Discourse Markers</w:t>
      </w:r>
      <w:r w:rsidRPr="00C774B4">
        <w:rPr>
          <w:rFonts w:asciiTheme="minorHAnsi" w:hAnsiTheme="minorHAnsi"/>
          <w:color w:val="000000"/>
          <w:sz w:val="24"/>
          <w:szCs w:val="24"/>
        </w:rPr>
        <w:t>,</w:t>
      </w:r>
      <w:r w:rsidRPr="00C774B4">
        <w:rPr>
          <w:rFonts w:asciiTheme="minorHAnsi" w:hAnsiTheme="minorHAnsi" w:cstheme="minorHAnsi"/>
          <w:sz w:val="24"/>
          <w:szCs w:val="24"/>
        </w:rPr>
        <w:t xml:space="preserve"> 316.</w:t>
      </w:r>
    </w:p>
  </w:endnote>
  <w:endnote w:id="53">
    <w:p w14:paraId="5E1F639E" w14:textId="1209A237"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w:t>
      </w:r>
      <w:r w:rsidRPr="00C774B4">
        <w:rPr>
          <w:rFonts w:asciiTheme="minorHAnsi" w:hAnsiTheme="minorHAnsi" w:cstheme="minorHAnsi"/>
          <w:sz w:val="24"/>
          <w:szCs w:val="24"/>
        </w:rPr>
        <w:t xml:space="preserve">See </w:t>
      </w:r>
      <w:proofErr w:type="spellStart"/>
      <w:r w:rsidRPr="00C774B4">
        <w:rPr>
          <w:rFonts w:asciiTheme="minorHAnsi" w:hAnsiTheme="minorHAnsi"/>
          <w:color w:val="000000"/>
          <w:sz w:val="24"/>
          <w:szCs w:val="24"/>
        </w:rPr>
        <w:t>Schiffrin</w:t>
      </w:r>
      <w:proofErr w:type="spellEnd"/>
      <w:r w:rsidRPr="00C774B4">
        <w:rPr>
          <w:rFonts w:asciiTheme="minorHAnsi" w:hAnsiTheme="minorHAnsi"/>
          <w:color w:val="000000"/>
          <w:sz w:val="24"/>
          <w:szCs w:val="24"/>
        </w:rPr>
        <w:t xml:space="preserve">, </w:t>
      </w:r>
      <w:r w:rsidRPr="00C774B4">
        <w:rPr>
          <w:rFonts w:asciiTheme="minorHAnsi" w:hAnsiTheme="minorHAnsi"/>
          <w:i/>
          <w:color w:val="000000"/>
          <w:sz w:val="24"/>
          <w:szCs w:val="24"/>
        </w:rPr>
        <w:t>Discourse Markers</w:t>
      </w:r>
      <w:r w:rsidRPr="00C774B4">
        <w:rPr>
          <w:rFonts w:asciiTheme="minorHAnsi" w:hAnsiTheme="minorHAnsi"/>
          <w:color w:val="000000"/>
          <w:sz w:val="24"/>
          <w:szCs w:val="24"/>
        </w:rPr>
        <w:t>,</w:t>
      </w:r>
      <w:r w:rsidRPr="00C774B4">
        <w:rPr>
          <w:rFonts w:asciiTheme="minorHAnsi" w:hAnsiTheme="minorHAnsi" w:cstheme="minorHAnsi"/>
          <w:sz w:val="24"/>
          <w:szCs w:val="24"/>
        </w:rPr>
        <w:t xml:space="preserve"> 316.</w:t>
      </w:r>
    </w:p>
  </w:endnote>
  <w:endnote w:id="54">
    <w:p w14:paraId="753D7C96" w14:textId="4A398534"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Earle, 194.</w:t>
      </w:r>
    </w:p>
  </w:endnote>
  <w:endnote w:id="55">
    <w:p w14:paraId="2FC59A2D" w14:textId="0E9B5093"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See </w:t>
      </w:r>
      <w:r w:rsidRPr="00C774B4">
        <w:rPr>
          <w:rFonts w:asciiTheme="minorHAnsi" w:hAnsiTheme="minorHAnsi" w:cstheme="minorHAnsi"/>
        </w:rPr>
        <w:t>Earle, 104-5.</w:t>
      </w:r>
      <w:r w:rsidR="00A14A46">
        <w:rPr>
          <w:rFonts w:asciiTheme="minorHAnsi" w:hAnsiTheme="minorHAnsi" w:cstheme="minorHAnsi"/>
        </w:rPr>
        <w:t xml:space="preserve"> Culpepper and </w:t>
      </w:r>
      <w:proofErr w:type="spellStart"/>
      <w:r w:rsidR="00A14A46" w:rsidRPr="00675AA8">
        <w:rPr>
          <w:rFonts w:asciiTheme="minorHAnsi" w:hAnsiTheme="minorHAnsi" w:cstheme="minorHAnsi"/>
        </w:rPr>
        <w:t>Kyt</w:t>
      </w:r>
      <w:r w:rsidR="00A14A46" w:rsidRPr="00675AA8">
        <w:rPr>
          <w:rFonts w:asciiTheme="minorHAnsi" w:hAnsiTheme="minorHAnsi" w:cs="Lucida Grande"/>
          <w:color w:val="000000"/>
        </w:rPr>
        <w:t>ö</w:t>
      </w:r>
      <w:proofErr w:type="spellEnd"/>
      <w:r w:rsidR="00A14A46">
        <w:rPr>
          <w:rFonts w:asciiTheme="minorHAnsi" w:hAnsiTheme="minorHAnsi" w:cs="Lucida Grande"/>
          <w:color w:val="000000"/>
        </w:rPr>
        <w:t xml:space="preserve"> follow suit in this regard, noting that </w:t>
      </w:r>
      <w:r w:rsidR="00A14A46" w:rsidRPr="00A14A46">
        <w:rPr>
          <w:rFonts w:asciiTheme="minorHAnsi" w:hAnsiTheme="minorHAnsi" w:cs="Lucida Grande"/>
          <w:i/>
          <w:color w:val="000000"/>
        </w:rPr>
        <w:t>O</w:t>
      </w:r>
      <w:r w:rsidR="00A14A46">
        <w:rPr>
          <w:rFonts w:asciiTheme="minorHAnsi" w:hAnsiTheme="minorHAnsi" w:cs="Lucida Grande"/>
          <w:color w:val="000000"/>
        </w:rPr>
        <w:t xml:space="preserve"> is “much less independent, typically functioning in conjunction with the following element” (277).</w:t>
      </w:r>
    </w:p>
  </w:endnote>
  <w:endnote w:id="56">
    <w:p w14:paraId="4AB87655" w14:textId="62241C0D"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r w:rsidRPr="00C774B4">
        <w:rPr>
          <w:rFonts w:asciiTheme="minorHAnsi" w:hAnsiTheme="minorHAnsi" w:cstheme="minorHAnsi"/>
          <w:sz w:val="24"/>
          <w:szCs w:val="24"/>
        </w:rPr>
        <w:t>Brinton, 142.</w:t>
      </w:r>
    </w:p>
  </w:endnote>
  <w:endnote w:id="57">
    <w:p w14:paraId="334E68CE" w14:textId="726C2BE3" w:rsidR="0016107C" w:rsidRPr="00C774B4" w:rsidRDefault="0016107C" w:rsidP="00C774B4">
      <w:pPr>
        <w:pStyle w:val="EndnoteText"/>
        <w:spacing w:line="480" w:lineRule="auto"/>
        <w:rPr>
          <w:rFonts w:asciiTheme="minorHAnsi" w:hAnsiTheme="minorHAnsi"/>
          <w:sz w:val="24"/>
          <w:szCs w:val="24"/>
        </w:rPr>
      </w:pPr>
      <w:r w:rsidRPr="00C774B4">
        <w:rPr>
          <w:rStyle w:val="EndnoteReference"/>
          <w:rFonts w:asciiTheme="minorHAnsi" w:hAnsiTheme="minorHAnsi"/>
          <w:sz w:val="24"/>
          <w:szCs w:val="24"/>
        </w:rPr>
        <w:endnoteRef/>
      </w:r>
      <w:r w:rsidRPr="00C774B4">
        <w:rPr>
          <w:rFonts w:asciiTheme="minorHAnsi" w:hAnsiTheme="minorHAnsi"/>
          <w:sz w:val="24"/>
          <w:szCs w:val="24"/>
        </w:rPr>
        <w:t xml:space="preserve"> See </w:t>
      </w:r>
      <w:proofErr w:type="spellStart"/>
      <w:r w:rsidRPr="00C774B4">
        <w:rPr>
          <w:rFonts w:asciiTheme="minorHAnsi" w:hAnsiTheme="minorHAnsi" w:cstheme="minorHAnsi"/>
          <w:sz w:val="24"/>
          <w:szCs w:val="24"/>
        </w:rPr>
        <w:t>Schriffin</w:t>
      </w:r>
      <w:proofErr w:type="spellEnd"/>
      <w:proofErr w:type="gramStart"/>
      <w:r w:rsidRPr="00C774B4">
        <w:rPr>
          <w:rFonts w:asciiTheme="minorHAnsi" w:hAnsiTheme="minorHAnsi" w:cstheme="minorHAnsi"/>
          <w:sz w:val="24"/>
          <w:szCs w:val="24"/>
        </w:rPr>
        <w:t xml:space="preserve">,  </w:t>
      </w:r>
      <w:r w:rsidRPr="00C774B4">
        <w:rPr>
          <w:rFonts w:asciiTheme="minorHAnsi" w:hAnsiTheme="minorHAnsi" w:cstheme="minorHAnsi"/>
          <w:i/>
          <w:sz w:val="24"/>
          <w:szCs w:val="24"/>
        </w:rPr>
        <w:t>Language</w:t>
      </w:r>
      <w:proofErr w:type="gramEnd"/>
      <w:r w:rsidRPr="00C774B4">
        <w:rPr>
          <w:rFonts w:asciiTheme="minorHAnsi" w:hAnsiTheme="minorHAnsi" w:cstheme="minorHAnsi"/>
          <w:sz w:val="24"/>
          <w:szCs w:val="24"/>
        </w:rPr>
        <w:t xml:space="preserve"> 57.</w:t>
      </w:r>
    </w:p>
  </w:endnote>
  <w:endnote w:id="58">
    <w:p w14:paraId="3A73E13C" w14:textId="7938AE1B"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See </w:t>
      </w:r>
      <w:proofErr w:type="spellStart"/>
      <w:r w:rsidRPr="00C774B4">
        <w:rPr>
          <w:rFonts w:asciiTheme="minorHAnsi" w:hAnsiTheme="minorHAnsi"/>
          <w:color w:val="000000"/>
        </w:rPr>
        <w:t>Schiffrin</w:t>
      </w:r>
      <w:proofErr w:type="spellEnd"/>
      <w:r w:rsidRPr="00C774B4">
        <w:rPr>
          <w:rFonts w:asciiTheme="minorHAnsi" w:hAnsiTheme="minorHAnsi"/>
          <w:color w:val="000000"/>
        </w:rPr>
        <w:t xml:space="preserve">, </w:t>
      </w:r>
      <w:r w:rsidRPr="00C774B4">
        <w:rPr>
          <w:rFonts w:asciiTheme="minorHAnsi" w:hAnsiTheme="minorHAnsi"/>
          <w:i/>
          <w:color w:val="000000"/>
        </w:rPr>
        <w:t>Discourse Markers</w:t>
      </w:r>
      <w:r w:rsidRPr="00C774B4">
        <w:rPr>
          <w:rFonts w:asciiTheme="minorHAnsi" w:hAnsiTheme="minorHAnsi"/>
          <w:color w:val="000000"/>
        </w:rPr>
        <w:t>,</w:t>
      </w:r>
      <w:r w:rsidRPr="00C774B4">
        <w:rPr>
          <w:rFonts w:asciiTheme="minorHAnsi" w:hAnsiTheme="minorHAnsi" w:cstheme="minorHAnsi"/>
        </w:rPr>
        <w:t xml:space="preserve"> 97.</w:t>
      </w:r>
    </w:p>
  </w:endnote>
  <w:endnote w:id="59">
    <w:p w14:paraId="0A949E01" w14:textId="0D066887" w:rsidR="0016107C" w:rsidRPr="00C774B4" w:rsidRDefault="0016107C" w:rsidP="00C774B4">
      <w:pPr>
        <w:spacing w:line="480" w:lineRule="auto"/>
        <w:jc w:val="both"/>
        <w:rPr>
          <w:rFonts w:asciiTheme="minorHAnsi" w:hAnsiTheme="minorHAnsi" w:cstheme="minorHAnsi"/>
        </w:rPr>
      </w:pPr>
      <w:r w:rsidRPr="00C774B4">
        <w:rPr>
          <w:rStyle w:val="EndnoteReference"/>
          <w:rFonts w:asciiTheme="minorHAnsi" w:hAnsiTheme="minorHAnsi"/>
        </w:rPr>
        <w:endnoteRef/>
      </w:r>
      <w:r w:rsidRPr="00C774B4">
        <w:rPr>
          <w:rFonts w:asciiTheme="minorHAnsi" w:hAnsiTheme="minorHAnsi"/>
        </w:rPr>
        <w:t xml:space="preserve"> </w:t>
      </w:r>
      <w:r w:rsidRPr="00C774B4">
        <w:rPr>
          <w:rFonts w:asciiTheme="minorHAnsi" w:hAnsiTheme="minorHAnsi" w:cstheme="minorHAnsi"/>
        </w:rPr>
        <w:t xml:space="preserve">See </w:t>
      </w:r>
      <w:proofErr w:type="spellStart"/>
      <w:r w:rsidRPr="00C774B4">
        <w:rPr>
          <w:rFonts w:asciiTheme="minorHAnsi" w:hAnsiTheme="minorHAnsi"/>
          <w:color w:val="000000"/>
        </w:rPr>
        <w:t>Schiffrin</w:t>
      </w:r>
      <w:proofErr w:type="spellEnd"/>
      <w:r w:rsidRPr="00C774B4">
        <w:rPr>
          <w:rFonts w:asciiTheme="minorHAnsi" w:hAnsiTheme="minorHAnsi"/>
          <w:color w:val="000000"/>
        </w:rPr>
        <w:t xml:space="preserve">, </w:t>
      </w:r>
      <w:r w:rsidRPr="00C774B4">
        <w:rPr>
          <w:rFonts w:asciiTheme="minorHAnsi" w:hAnsiTheme="minorHAnsi"/>
          <w:i/>
          <w:color w:val="000000"/>
        </w:rPr>
        <w:t>Discourse Markers</w:t>
      </w:r>
      <w:r w:rsidRPr="00C774B4">
        <w:rPr>
          <w:rFonts w:asciiTheme="minorHAnsi" w:hAnsiTheme="minorHAnsi"/>
          <w:color w:val="000000"/>
        </w:rPr>
        <w:t>,</w:t>
      </w:r>
      <w:r w:rsidRPr="00C774B4">
        <w:rPr>
          <w:rFonts w:asciiTheme="minorHAnsi" w:hAnsiTheme="minorHAnsi" w:cstheme="minorHAnsi"/>
        </w:rPr>
        <w:t xml:space="preserve"> 100.</w:t>
      </w:r>
    </w:p>
    <w:p w14:paraId="027E52BA" w14:textId="77777777" w:rsidR="0016107C" w:rsidRPr="00C774B4" w:rsidRDefault="0016107C" w:rsidP="00C774B4">
      <w:pPr>
        <w:pStyle w:val="EndnoteText"/>
        <w:spacing w:line="480" w:lineRule="auto"/>
        <w:rPr>
          <w:rFonts w:asciiTheme="minorHAnsi" w:hAnsi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9798A" w14:textId="77777777" w:rsidR="0016107C" w:rsidRDefault="0016107C" w:rsidP="00537096">
      <w:r>
        <w:separator/>
      </w:r>
    </w:p>
  </w:footnote>
  <w:footnote w:type="continuationSeparator" w:id="0">
    <w:p w14:paraId="60DA1AAD" w14:textId="77777777" w:rsidR="0016107C" w:rsidRDefault="0016107C" w:rsidP="005370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57E66" w14:textId="77777777" w:rsidR="0016107C" w:rsidRDefault="0016107C" w:rsidP="00C852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EDBF02" w14:textId="77777777" w:rsidR="0016107C" w:rsidRDefault="0016107C" w:rsidP="00CF777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D6517" w14:textId="77777777" w:rsidR="0016107C" w:rsidRDefault="0016107C" w:rsidP="00C852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341F">
      <w:rPr>
        <w:rStyle w:val="PageNumber"/>
        <w:noProof/>
      </w:rPr>
      <w:t>2</w:t>
    </w:r>
    <w:r>
      <w:rPr>
        <w:rStyle w:val="PageNumber"/>
      </w:rPr>
      <w:fldChar w:fldCharType="end"/>
    </w:r>
  </w:p>
  <w:p w14:paraId="47B0FB16" w14:textId="77777777" w:rsidR="0016107C" w:rsidRDefault="0016107C" w:rsidP="00CF777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A97"/>
    <w:multiLevelType w:val="multilevel"/>
    <w:tmpl w:val="D2B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61FF2"/>
    <w:multiLevelType w:val="hybridMultilevel"/>
    <w:tmpl w:val="359279F6"/>
    <w:lvl w:ilvl="0" w:tplc="46CC9818">
      <w:start w:val="5"/>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7E318C"/>
    <w:multiLevelType w:val="hybridMultilevel"/>
    <w:tmpl w:val="1D6E8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1D6607"/>
    <w:multiLevelType w:val="multilevel"/>
    <w:tmpl w:val="B6DE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61C6B"/>
    <w:multiLevelType w:val="hybridMultilevel"/>
    <w:tmpl w:val="FFDE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51771"/>
    <w:multiLevelType w:val="hybridMultilevel"/>
    <w:tmpl w:val="04B60BCE"/>
    <w:lvl w:ilvl="0" w:tplc="5BB81D5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85A5D94"/>
    <w:multiLevelType w:val="hybridMultilevel"/>
    <w:tmpl w:val="A984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B2850"/>
    <w:multiLevelType w:val="multilevel"/>
    <w:tmpl w:val="9414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916CC"/>
    <w:multiLevelType w:val="multilevel"/>
    <w:tmpl w:val="A8D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61BDF"/>
    <w:multiLevelType w:val="hybridMultilevel"/>
    <w:tmpl w:val="845E941A"/>
    <w:lvl w:ilvl="0" w:tplc="A464220C">
      <w:start w:val="17"/>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5835E25"/>
    <w:multiLevelType w:val="hybridMultilevel"/>
    <w:tmpl w:val="10B449B6"/>
    <w:lvl w:ilvl="0" w:tplc="9BB4E4C6">
      <w:start w:val="2"/>
      <w:numFmt w:val="decimal"/>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1">
    <w:nsid w:val="2D6664CD"/>
    <w:multiLevelType w:val="multilevel"/>
    <w:tmpl w:val="94248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E97638"/>
    <w:multiLevelType w:val="multilevel"/>
    <w:tmpl w:val="2424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90C2F"/>
    <w:multiLevelType w:val="hybridMultilevel"/>
    <w:tmpl w:val="10B449B6"/>
    <w:lvl w:ilvl="0" w:tplc="9BB4E4C6">
      <w:start w:val="2"/>
      <w:numFmt w:val="decimal"/>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4">
    <w:nsid w:val="4A3D4405"/>
    <w:multiLevelType w:val="hybridMultilevel"/>
    <w:tmpl w:val="84BC8E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706D41"/>
    <w:multiLevelType w:val="hybridMultilevel"/>
    <w:tmpl w:val="F2A6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6021D"/>
    <w:multiLevelType w:val="multilevel"/>
    <w:tmpl w:val="91FC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0739F1"/>
    <w:multiLevelType w:val="hybridMultilevel"/>
    <w:tmpl w:val="A6A2FDA2"/>
    <w:lvl w:ilvl="0" w:tplc="B5005F4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C183C83"/>
    <w:multiLevelType w:val="hybridMultilevel"/>
    <w:tmpl w:val="68ECACF4"/>
    <w:lvl w:ilvl="0" w:tplc="0DF855A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7CF50A6D"/>
    <w:multiLevelType w:val="multilevel"/>
    <w:tmpl w:val="4050B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3C0738"/>
    <w:multiLevelType w:val="hybridMultilevel"/>
    <w:tmpl w:val="21D0AB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
  </w:num>
  <w:num w:numId="3">
    <w:abstractNumId w:val="20"/>
  </w:num>
  <w:num w:numId="4">
    <w:abstractNumId w:val="4"/>
  </w:num>
  <w:num w:numId="5">
    <w:abstractNumId w:val="15"/>
  </w:num>
  <w:num w:numId="6">
    <w:abstractNumId w:val="13"/>
  </w:num>
  <w:num w:numId="7">
    <w:abstractNumId w:val="6"/>
  </w:num>
  <w:num w:numId="8">
    <w:abstractNumId w:val="9"/>
  </w:num>
  <w:num w:numId="9">
    <w:abstractNumId w:val="18"/>
  </w:num>
  <w:num w:numId="10">
    <w:abstractNumId w:val="17"/>
  </w:num>
  <w:num w:numId="11">
    <w:abstractNumId w:val="5"/>
  </w:num>
  <w:num w:numId="12">
    <w:abstractNumId w:val="2"/>
  </w:num>
  <w:num w:numId="13">
    <w:abstractNumId w:val="14"/>
  </w:num>
  <w:num w:numId="14">
    <w:abstractNumId w:val="11"/>
  </w:num>
  <w:num w:numId="15">
    <w:abstractNumId w:val="7"/>
  </w:num>
  <w:num w:numId="16">
    <w:abstractNumId w:val="0"/>
  </w:num>
  <w:num w:numId="17">
    <w:abstractNumId w:val="19"/>
  </w:num>
  <w:num w:numId="18">
    <w:abstractNumId w:val="8"/>
  </w:num>
  <w:num w:numId="19">
    <w:abstractNumId w:val="16"/>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96"/>
    <w:rsid w:val="00004ED7"/>
    <w:rsid w:val="00046478"/>
    <w:rsid w:val="00051053"/>
    <w:rsid w:val="000974B4"/>
    <w:rsid w:val="000B6DED"/>
    <w:rsid w:val="000C1A28"/>
    <w:rsid w:val="000E19BA"/>
    <w:rsid w:val="000F0A82"/>
    <w:rsid w:val="00105376"/>
    <w:rsid w:val="001131C3"/>
    <w:rsid w:val="00136B77"/>
    <w:rsid w:val="00150DD2"/>
    <w:rsid w:val="00152495"/>
    <w:rsid w:val="0016107C"/>
    <w:rsid w:val="00181B1C"/>
    <w:rsid w:val="001A5DA2"/>
    <w:rsid w:val="001E4209"/>
    <w:rsid w:val="001F414E"/>
    <w:rsid w:val="00204231"/>
    <w:rsid w:val="00210304"/>
    <w:rsid w:val="002757D4"/>
    <w:rsid w:val="002B7072"/>
    <w:rsid w:val="002C4072"/>
    <w:rsid w:val="002E14FF"/>
    <w:rsid w:val="00306326"/>
    <w:rsid w:val="003235CD"/>
    <w:rsid w:val="00365562"/>
    <w:rsid w:val="00375338"/>
    <w:rsid w:val="0038341F"/>
    <w:rsid w:val="00384E9C"/>
    <w:rsid w:val="003C2228"/>
    <w:rsid w:val="003E40C6"/>
    <w:rsid w:val="00421F9F"/>
    <w:rsid w:val="00445180"/>
    <w:rsid w:val="00450CE5"/>
    <w:rsid w:val="004578DB"/>
    <w:rsid w:val="0048073F"/>
    <w:rsid w:val="00481F50"/>
    <w:rsid w:val="00495467"/>
    <w:rsid w:val="004B2B14"/>
    <w:rsid w:val="004B7BE2"/>
    <w:rsid w:val="004C6A2A"/>
    <w:rsid w:val="004F4483"/>
    <w:rsid w:val="00514C7D"/>
    <w:rsid w:val="00521889"/>
    <w:rsid w:val="00537096"/>
    <w:rsid w:val="00576DC8"/>
    <w:rsid w:val="00577766"/>
    <w:rsid w:val="00591B44"/>
    <w:rsid w:val="0059737A"/>
    <w:rsid w:val="005C660E"/>
    <w:rsid w:val="005E2EA2"/>
    <w:rsid w:val="005F097B"/>
    <w:rsid w:val="0060789C"/>
    <w:rsid w:val="006111E6"/>
    <w:rsid w:val="006151E9"/>
    <w:rsid w:val="00675AA8"/>
    <w:rsid w:val="00684EE3"/>
    <w:rsid w:val="00685D21"/>
    <w:rsid w:val="006A0575"/>
    <w:rsid w:val="006B714A"/>
    <w:rsid w:val="006D3682"/>
    <w:rsid w:val="006F1FAB"/>
    <w:rsid w:val="00707402"/>
    <w:rsid w:val="0075451B"/>
    <w:rsid w:val="007B09EE"/>
    <w:rsid w:val="007E1C97"/>
    <w:rsid w:val="007E73BD"/>
    <w:rsid w:val="00804F67"/>
    <w:rsid w:val="00805F57"/>
    <w:rsid w:val="00827E5F"/>
    <w:rsid w:val="00853547"/>
    <w:rsid w:val="00897A01"/>
    <w:rsid w:val="00897C47"/>
    <w:rsid w:val="008A06A5"/>
    <w:rsid w:val="008B533F"/>
    <w:rsid w:val="008C4AED"/>
    <w:rsid w:val="008D2D85"/>
    <w:rsid w:val="008D412D"/>
    <w:rsid w:val="008D5AC5"/>
    <w:rsid w:val="0092505C"/>
    <w:rsid w:val="009256B4"/>
    <w:rsid w:val="009363EE"/>
    <w:rsid w:val="009931F2"/>
    <w:rsid w:val="009A4721"/>
    <w:rsid w:val="009C54EA"/>
    <w:rsid w:val="009E7127"/>
    <w:rsid w:val="00A14A46"/>
    <w:rsid w:val="00A31DBE"/>
    <w:rsid w:val="00A4586D"/>
    <w:rsid w:val="00A476AE"/>
    <w:rsid w:val="00A519D3"/>
    <w:rsid w:val="00A76B75"/>
    <w:rsid w:val="00A91562"/>
    <w:rsid w:val="00AE4A18"/>
    <w:rsid w:val="00AF115B"/>
    <w:rsid w:val="00B30DAB"/>
    <w:rsid w:val="00B3431D"/>
    <w:rsid w:val="00B41AD0"/>
    <w:rsid w:val="00B732FB"/>
    <w:rsid w:val="00BA410A"/>
    <w:rsid w:val="00BE3202"/>
    <w:rsid w:val="00BF6E4C"/>
    <w:rsid w:val="00C07B76"/>
    <w:rsid w:val="00C107BF"/>
    <w:rsid w:val="00C27B4C"/>
    <w:rsid w:val="00C3191D"/>
    <w:rsid w:val="00C31CA6"/>
    <w:rsid w:val="00C365D2"/>
    <w:rsid w:val="00C63956"/>
    <w:rsid w:val="00C72578"/>
    <w:rsid w:val="00C774B4"/>
    <w:rsid w:val="00C852A4"/>
    <w:rsid w:val="00CA096F"/>
    <w:rsid w:val="00CF7773"/>
    <w:rsid w:val="00D2647A"/>
    <w:rsid w:val="00D40253"/>
    <w:rsid w:val="00D837D0"/>
    <w:rsid w:val="00DE3971"/>
    <w:rsid w:val="00DE5D63"/>
    <w:rsid w:val="00DF4567"/>
    <w:rsid w:val="00E217F1"/>
    <w:rsid w:val="00E30C15"/>
    <w:rsid w:val="00E40722"/>
    <w:rsid w:val="00E41732"/>
    <w:rsid w:val="00E56818"/>
    <w:rsid w:val="00E715CC"/>
    <w:rsid w:val="00E81346"/>
    <w:rsid w:val="00EC1130"/>
    <w:rsid w:val="00ED3D3B"/>
    <w:rsid w:val="00EE11AA"/>
    <w:rsid w:val="00F1197B"/>
    <w:rsid w:val="00F11D31"/>
    <w:rsid w:val="00F200DB"/>
    <w:rsid w:val="00F25401"/>
    <w:rsid w:val="00F34CF4"/>
    <w:rsid w:val="00F369F2"/>
    <w:rsid w:val="00F60915"/>
    <w:rsid w:val="00F722FC"/>
    <w:rsid w:val="00F758F4"/>
    <w:rsid w:val="00F906B9"/>
    <w:rsid w:val="00F91DDA"/>
    <w:rsid w:val="00FA46AC"/>
    <w:rsid w:val="00FA5C96"/>
    <w:rsid w:val="00FB6417"/>
    <w:rsid w:val="00FC1502"/>
    <w:rsid w:val="00FC4499"/>
    <w:rsid w:val="00FC455D"/>
    <w:rsid w:val="00FC6BEC"/>
    <w:rsid w:val="00FD4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D87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6"/>
    <w:rPr>
      <w:rFonts w:ascii="Times New Roman" w:eastAsia="Times New Roman" w:hAnsi="Times New Roman" w:cs="Times New Roman"/>
    </w:rPr>
  </w:style>
  <w:style w:type="paragraph" w:styleId="Heading1">
    <w:name w:val="heading 1"/>
    <w:basedOn w:val="Normal"/>
    <w:next w:val="Normal"/>
    <w:link w:val="Heading1Char"/>
    <w:uiPriority w:val="9"/>
    <w:qFormat/>
    <w:rsid w:val="0053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709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370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70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7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7096"/>
    <w:rPr>
      <w:rFonts w:asciiTheme="majorHAnsi" w:eastAsiaTheme="majorEastAsia" w:hAnsiTheme="majorHAnsi" w:cstheme="majorBidi"/>
      <w:b/>
      <w:bCs/>
      <w:i/>
      <w:iCs/>
      <w:color w:val="4F81BD" w:themeColor="accent1"/>
    </w:rPr>
  </w:style>
  <w:style w:type="paragraph" w:styleId="Header">
    <w:name w:val="header"/>
    <w:basedOn w:val="Normal"/>
    <w:link w:val="HeaderChar"/>
    <w:rsid w:val="00537096"/>
    <w:pPr>
      <w:tabs>
        <w:tab w:val="center" w:pos="4320"/>
        <w:tab w:val="right" w:pos="8640"/>
      </w:tabs>
    </w:pPr>
  </w:style>
  <w:style w:type="character" w:customStyle="1" w:styleId="HeaderChar">
    <w:name w:val="Header Char"/>
    <w:basedOn w:val="DefaultParagraphFont"/>
    <w:link w:val="Header"/>
    <w:rsid w:val="00537096"/>
    <w:rPr>
      <w:rFonts w:ascii="Times New Roman" w:eastAsia="Times New Roman" w:hAnsi="Times New Roman" w:cs="Times New Roman"/>
    </w:rPr>
  </w:style>
  <w:style w:type="character" w:styleId="PageNumber">
    <w:name w:val="page number"/>
    <w:basedOn w:val="DefaultParagraphFont"/>
    <w:rsid w:val="00537096"/>
  </w:style>
  <w:style w:type="paragraph" w:styleId="EndnoteText">
    <w:name w:val="endnote text"/>
    <w:basedOn w:val="Normal"/>
    <w:link w:val="EndnoteTextChar"/>
    <w:semiHidden/>
    <w:rsid w:val="00537096"/>
    <w:rPr>
      <w:sz w:val="20"/>
      <w:szCs w:val="20"/>
    </w:rPr>
  </w:style>
  <w:style w:type="character" w:customStyle="1" w:styleId="EndnoteTextChar">
    <w:name w:val="Endnote Text Char"/>
    <w:basedOn w:val="DefaultParagraphFont"/>
    <w:link w:val="EndnoteText"/>
    <w:semiHidden/>
    <w:rsid w:val="00537096"/>
    <w:rPr>
      <w:rFonts w:ascii="Times New Roman" w:eastAsia="Times New Roman" w:hAnsi="Times New Roman" w:cs="Times New Roman"/>
      <w:sz w:val="20"/>
      <w:szCs w:val="20"/>
    </w:rPr>
  </w:style>
  <w:style w:type="character" w:styleId="EndnoteReference">
    <w:name w:val="endnote reference"/>
    <w:basedOn w:val="DefaultParagraphFont"/>
    <w:semiHidden/>
    <w:rsid w:val="00537096"/>
    <w:rPr>
      <w:vertAlign w:val="superscript"/>
    </w:rPr>
  </w:style>
  <w:style w:type="character" w:styleId="Emphasis">
    <w:name w:val="Emphasis"/>
    <w:basedOn w:val="DefaultParagraphFont"/>
    <w:uiPriority w:val="20"/>
    <w:qFormat/>
    <w:rsid w:val="00537096"/>
    <w:rPr>
      <w:i/>
      <w:iCs/>
    </w:rPr>
  </w:style>
  <w:style w:type="character" w:styleId="Strong">
    <w:name w:val="Strong"/>
    <w:basedOn w:val="DefaultParagraphFont"/>
    <w:uiPriority w:val="22"/>
    <w:qFormat/>
    <w:rsid w:val="00537096"/>
    <w:rPr>
      <w:b/>
      <w:bCs/>
    </w:rPr>
  </w:style>
  <w:style w:type="paragraph" w:styleId="DocumentMap">
    <w:name w:val="Document Map"/>
    <w:basedOn w:val="Normal"/>
    <w:link w:val="DocumentMapChar"/>
    <w:semiHidden/>
    <w:rsid w:val="005370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7096"/>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537096"/>
    <w:rPr>
      <w:sz w:val="20"/>
      <w:szCs w:val="20"/>
    </w:rPr>
  </w:style>
  <w:style w:type="character" w:customStyle="1" w:styleId="FootnoteTextChar">
    <w:name w:val="Footnote Text Char"/>
    <w:basedOn w:val="DefaultParagraphFont"/>
    <w:link w:val="FootnoteText"/>
    <w:semiHidden/>
    <w:rsid w:val="00537096"/>
    <w:rPr>
      <w:rFonts w:ascii="Times New Roman" w:eastAsia="Times New Roman" w:hAnsi="Times New Roman" w:cs="Times New Roman"/>
      <w:sz w:val="20"/>
      <w:szCs w:val="20"/>
    </w:rPr>
  </w:style>
  <w:style w:type="character" w:styleId="FootnoteReference">
    <w:name w:val="footnote reference"/>
    <w:basedOn w:val="DefaultParagraphFont"/>
    <w:semiHidden/>
    <w:rsid w:val="00537096"/>
    <w:rPr>
      <w:vertAlign w:val="superscript"/>
    </w:rPr>
  </w:style>
  <w:style w:type="paragraph" w:styleId="NormalWeb">
    <w:name w:val="Normal (Web)"/>
    <w:basedOn w:val="Normal"/>
    <w:uiPriority w:val="99"/>
    <w:semiHidden/>
    <w:rsid w:val="00537096"/>
    <w:pPr>
      <w:spacing w:before="100" w:beforeAutospacing="1" w:after="100" w:afterAutospacing="1"/>
    </w:pPr>
  </w:style>
  <w:style w:type="character" w:styleId="Hyperlink">
    <w:name w:val="Hyperlink"/>
    <w:basedOn w:val="DefaultParagraphFont"/>
    <w:rsid w:val="00537096"/>
    <w:rPr>
      <w:color w:val="0000FF"/>
      <w:u w:val="single"/>
    </w:rPr>
  </w:style>
  <w:style w:type="character" w:customStyle="1" w:styleId="lig">
    <w:name w:val="lig"/>
    <w:basedOn w:val="DefaultParagraphFont"/>
    <w:rsid w:val="00537096"/>
  </w:style>
  <w:style w:type="paragraph" w:styleId="ListParagraph">
    <w:name w:val="List Paragraph"/>
    <w:basedOn w:val="Normal"/>
    <w:uiPriority w:val="34"/>
    <w:qFormat/>
    <w:rsid w:val="00537096"/>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53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7096"/>
    <w:rPr>
      <w:rFonts w:ascii="Courier New" w:eastAsia="Times New Roman" w:hAnsi="Courier New" w:cs="Courier New"/>
      <w:sz w:val="20"/>
      <w:szCs w:val="20"/>
    </w:rPr>
  </w:style>
  <w:style w:type="paragraph" w:styleId="Footer">
    <w:name w:val="footer"/>
    <w:basedOn w:val="Normal"/>
    <w:link w:val="FooterChar"/>
    <w:uiPriority w:val="99"/>
    <w:unhideWhenUsed/>
    <w:rsid w:val="00537096"/>
    <w:pPr>
      <w:tabs>
        <w:tab w:val="center" w:pos="4680"/>
        <w:tab w:val="right" w:pos="9360"/>
      </w:tabs>
    </w:pPr>
  </w:style>
  <w:style w:type="character" w:customStyle="1" w:styleId="FooterChar">
    <w:name w:val="Footer Char"/>
    <w:basedOn w:val="DefaultParagraphFont"/>
    <w:link w:val="Footer"/>
    <w:uiPriority w:val="99"/>
    <w:rsid w:val="00537096"/>
    <w:rPr>
      <w:rFonts w:ascii="Times New Roman" w:eastAsia="Times New Roman" w:hAnsi="Times New Roman" w:cs="Times New Roman"/>
    </w:rPr>
  </w:style>
  <w:style w:type="character" w:customStyle="1" w:styleId="pronset">
    <w:name w:val="pronset"/>
    <w:basedOn w:val="DefaultParagraphFont"/>
    <w:rsid w:val="00537096"/>
  </w:style>
  <w:style w:type="character" w:customStyle="1" w:styleId="showspellpr">
    <w:name w:val="show_spellpr"/>
    <w:basedOn w:val="DefaultParagraphFont"/>
    <w:rsid w:val="00537096"/>
  </w:style>
  <w:style w:type="character" w:customStyle="1" w:styleId="prondelim">
    <w:name w:val="prondelim"/>
    <w:basedOn w:val="DefaultParagraphFont"/>
    <w:rsid w:val="00537096"/>
  </w:style>
  <w:style w:type="character" w:customStyle="1" w:styleId="pron">
    <w:name w:val="pron"/>
    <w:basedOn w:val="DefaultParagraphFont"/>
    <w:rsid w:val="00537096"/>
  </w:style>
  <w:style w:type="character" w:customStyle="1" w:styleId="boldface">
    <w:name w:val="boldface"/>
    <w:basedOn w:val="DefaultParagraphFont"/>
    <w:rsid w:val="00537096"/>
  </w:style>
  <w:style w:type="character" w:customStyle="1" w:styleId="prontoggle">
    <w:name w:val="pron_toggle"/>
    <w:basedOn w:val="DefaultParagraphFont"/>
    <w:rsid w:val="00537096"/>
  </w:style>
  <w:style w:type="character" w:customStyle="1" w:styleId="ital-inline">
    <w:name w:val="ital-inline"/>
    <w:basedOn w:val="DefaultParagraphFont"/>
    <w:rsid w:val="00537096"/>
  </w:style>
  <w:style w:type="character" w:customStyle="1" w:styleId="pg">
    <w:name w:val="pg"/>
    <w:basedOn w:val="DefaultParagraphFont"/>
    <w:rsid w:val="00537096"/>
  </w:style>
  <w:style w:type="character" w:customStyle="1" w:styleId="dnindex">
    <w:name w:val="dnindex"/>
    <w:basedOn w:val="DefaultParagraphFont"/>
    <w:rsid w:val="00537096"/>
  </w:style>
  <w:style w:type="character" w:customStyle="1" w:styleId="checkdot">
    <w:name w:val="checkdot"/>
    <w:basedOn w:val="DefaultParagraphFont"/>
    <w:rsid w:val="00537096"/>
  </w:style>
  <w:style w:type="character" w:customStyle="1" w:styleId="slt">
    <w:name w:val="slt"/>
    <w:basedOn w:val="DefaultParagraphFont"/>
    <w:rsid w:val="00537096"/>
  </w:style>
  <w:style w:type="character" w:customStyle="1" w:styleId="sld">
    <w:name w:val="sld"/>
    <w:basedOn w:val="DefaultParagraphFont"/>
    <w:rsid w:val="00537096"/>
  </w:style>
  <w:style w:type="character" w:customStyle="1" w:styleId="slbnc">
    <w:name w:val="slbnc"/>
    <w:basedOn w:val="DefaultParagraphFont"/>
    <w:rsid w:val="00537096"/>
  </w:style>
  <w:style w:type="character" w:customStyle="1" w:styleId="rom-inline">
    <w:name w:val="rom-inline"/>
    <w:basedOn w:val="DefaultParagraphFont"/>
    <w:rsid w:val="00537096"/>
  </w:style>
  <w:style w:type="character" w:customStyle="1" w:styleId="x">
    <w:name w:val="x"/>
    <w:basedOn w:val="DefaultParagraphFont"/>
    <w:rsid w:val="00537096"/>
  </w:style>
  <w:style w:type="paragraph" w:styleId="BalloonText">
    <w:name w:val="Balloon Text"/>
    <w:basedOn w:val="Normal"/>
    <w:link w:val="BalloonTextChar"/>
    <w:uiPriority w:val="99"/>
    <w:semiHidden/>
    <w:unhideWhenUsed/>
    <w:rsid w:val="00537096"/>
    <w:rPr>
      <w:rFonts w:ascii="Tahoma" w:hAnsi="Tahoma" w:cs="Tahoma"/>
      <w:sz w:val="16"/>
      <w:szCs w:val="16"/>
    </w:rPr>
  </w:style>
  <w:style w:type="character" w:customStyle="1" w:styleId="BalloonTextChar">
    <w:name w:val="Balloon Text Char"/>
    <w:basedOn w:val="DefaultParagraphFont"/>
    <w:link w:val="BalloonText"/>
    <w:uiPriority w:val="99"/>
    <w:semiHidden/>
    <w:rsid w:val="00537096"/>
    <w:rPr>
      <w:rFonts w:ascii="Tahoma" w:eastAsia="Times New Roman" w:hAnsi="Tahoma" w:cs="Tahoma"/>
      <w:sz w:val="16"/>
      <w:szCs w:val="16"/>
    </w:rPr>
  </w:style>
  <w:style w:type="table" w:styleId="TableGrid">
    <w:name w:val="Table Grid"/>
    <w:basedOn w:val="TableNormal"/>
    <w:uiPriority w:val="59"/>
    <w:rsid w:val="0053709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searticlesmorelink">
    <w:name w:val="browsearticlesmorelink"/>
    <w:basedOn w:val="DefaultParagraphFont"/>
    <w:rsid w:val="00537096"/>
  </w:style>
  <w:style w:type="character" w:customStyle="1" w:styleId="number">
    <w:name w:val="number"/>
    <w:basedOn w:val="DefaultParagraphFont"/>
    <w:rsid w:val="00537096"/>
  </w:style>
  <w:style w:type="character" w:customStyle="1" w:styleId="period">
    <w:name w:val="period"/>
    <w:basedOn w:val="DefaultParagraphFont"/>
    <w:rsid w:val="00537096"/>
  </w:style>
  <w:style w:type="character" w:customStyle="1" w:styleId="title">
    <w:name w:val="title"/>
    <w:basedOn w:val="DefaultParagraphFont"/>
    <w:rsid w:val="00537096"/>
  </w:style>
  <w:style w:type="character" w:customStyle="1" w:styleId="text">
    <w:name w:val="text"/>
    <w:basedOn w:val="DefaultParagraphFont"/>
    <w:rsid w:val="00537096"/>
  </w:style>
  <w:style w:type="character" w:customStyle="1" w:styleId="familyname">
    <w:name w:val="familyname"/>
    <w:basedOn w:val="DefaultParagraphFont"/>
    <w:rsid w:val="00537096"/>
  </w:style>
  <w:style w:type="paragraph" w:customStyle="1" w:styleId="texte">
    <w:name w:val="texte"/>
    <w:basedOn w:val="Normal"/>
    <w:rsid w:val="00537096"/>
    <w:pPr>
      <w:spacing w:before="100" w:beforeAutospacing="1" w:after="100" w:afterAutospacing="1"/>
    </w:pPr>
  </w:style>
  <w:style w:type="character" w:customStyle="1" w:styleId="paranumber">
    <w:name w:val="paranumber"/>
    <w:basedOn w:val="DefaultParagraphFont"/>
    <w:rsid w:val="00537096"/>
  </w:style>
  <w:style w:type="character" w:customStyle="1" w:styleId="num">
    <w:name w:val="num"/>
    <w:basedOn w:val="DefaultParagraphFont"/>
    <w:rsid w:val="00537096"/>
  </w:style>
  <w:style w:type="paragraph" w:customStyle="1" w:styleId="notebaspage">
    <w:name w:val="notebaspage"/>
    <w:basedOn w:val="Normal"/>
    <w:rsid w:val="00537096"/>
    <w:pPr>
      <w:spacing w:before="100" w:beforeAutospacing="1" w:after="100" w:afterAutospacing="1"/>
    </w:pPr>
  </w:style>
  <w:style w:type="paragraph" w:customStyle="1" w:styleId="description">
    <w:name w:val="description"/>
    <w:basedOn w:val="Normal"/>
    <w:rsid w:val="00537096"/>
    <w:pPr>
      <w:spacing w:before="100" w:beforeAutospacing="1" w:after="100" w:afterAutospacing="1"/>
    </w:pPr>
  </w:style>
  <w:style w:type="character" w:customStyle="1" w:styleId="fulltext">
    <w:name w:val="fulltext"/>
    <w:basedOn w:val="DefaultParagraphFont"/>
    <w:rsid w:val="00537096"/>
  </w:style>
  <w:style w:type="paragraph" w:customStyle="1" w:styleId="answer">
    <w:name w:val="answer"/>
    <w:basedOn w:val="Normal"/>
    <w:rsid w:val="00537096"/>
    <w:pPr>
      <w:spacing w:before="100" w:beforeAutospacing="1" w:after="100" w:afterAutospacing="1"/>
    </w:pPr>
  </w:style>
  <w:style w:type="character" w:customStyle="1" w:styleId="tocnumber">
    <w:name w:val="tocnumber"/>
    <w:basedOn w:val="DefaultParagraphFont"/>
    <w:rsid w:val="00537096"/>
  </w:style>
  <w:style w:type="character" w:customStyle="1" w:styleId="toctext">
    <w:name w:val="toctext"/>
    <w:basedOn w:val="DefaultParagraphFont"/>
    <w:rsid w:val="00537096"/>
  </w:style>
  <w:style w:type="character" w:customStyle="1" w:styleId="mw-headline">
    <w:name w:val="mw-headline"/>
    <w:basedOn w:val="DefaultParagraphFont"/>
    <w:rsid w:val="00537096"/>
  </w:style>
  <w:style w:type="character" w:customStyle="1" w:styleId="mbox-text-span">
    <w:name w:val="mbox-text-span"/>
    <w:basedOn w:val="DefaultParagraphFont"/>
    <w:rsid w:val="00537096"/>
  </w:style>
  <w:style w:type="character" w:customStyle="1" w:styleId="mw-cite-backlink">
    <w:name w:val="mw-cite-backlink"/>
    <w:basedOn w:val="DefaultParagraphFont"/>
    <w:rsid w:val="00537096"/>
  </w:style>
  <w:style w:type="character" w:customStyle="1" w:styleId="reference-text">
    <w:name w:val="reference-text"/>
    <w:basedOn w:val="DefaultParagraphFont"/>
    <w:rsid w:val="00537096"/>
  </w:style>
  <w:style w:type="paragraph" w:customStyle="1" w:styleId="citation">
    <w:name w:val="citation"/>
    <w:basedOn w:val="Normal"/>
    <w:rsid w:val="00537096"/>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96"/>
    <w:rPr>
      <w:rFonts w:ascii="Times New Roman" w:eastAsia="Times New Roman" w:hAnsi="Times New Roman" w:cs="Times New Roman"/>
    </w:rPr>
  </w:style>
  <w:style w:type="paragraph" w:styleId="Heading1">
    <w:name w:val="heading 1"/>
    <w:basedOn w:val="Normal"/>
    <w:next w:val="Normal"/>
    <w:link w:val="Heading1Char"/>
    <w:uiPriority w:val="9"/>
    <w:qFormat/>
    <w:rsid w:val="0053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709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5370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370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09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7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70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37096"/>
    <w:rPr>
      <w:rFonts w:asciiTheme="majorHAnsi" w:eastAsiaTheme="majorEastAsia" w:hAnsiTheme="majorHAnsi" w:cstheme="majorBidi"/>
      <w:b/>
      <w:bCs/>
      <w:i/>
      <w:iCs/>
      <w:color w:val="4F81BD" w:themeColor="accent1"/>
    </w:rPr>
  </w:style>
  <w:style w:type="paragraph" w:styleId="Header">
    <w:name w:val="header"/>
    <w:basedOn w:val="Normal"/>
    <w:link w:val="HeaderChar"/>
    <w:rsid w:val="00537096"/>
    <w:pPr>
      <w:tabs>
        <w:tab w:val="center" w:pos="4320"/>
        <w:tab w:val="right" w:pos="8640"/>
      </w:tabs>
    </w:pPr>
  </w:style>
  <w:style w:type="character" w:customStyle="1" w:styleId="HeaderChar">
    <w:name w:val="Header Char"/>
    <w:basedOn w:val="DefaultParagraphFont"/>
    <w:link w:val="Header"/>
    <w:rsid w:val="00537096"/>
    <w:rPr>
      <w:rFonts w:ascii="Times New Roman" w:eastAsia="Times New Roman" w:hAnsi="Times New Roman" w:cs="Times New Roman"/>
    </w:rPr>
  </w:style>
  <w:style w:type="character" w:styleId="PageNumber">
    <w:name w:val="page number"/>
    <w:basedOn w:val="DefaultParagraphFont"/>
    <w:rsid w:val="00537096"/>
  </w:style>
  <w:style w:type="paragraph" w:styleId="EndnoteText">
    <w:name w:val="endnote text"/>
    <w:basedOn w:val="Normal"/>
    <w:link w:val="EndnoteTextChar"/>
    <w:semiHidden/>
    <w:rsid w:val="00537096"/>
    <w:rPr>
      <w:sz w:val="20"/>
      <w:szCs w:val="20"/>
    </w:rPr>
  </w:style>
  <w:style w:type="character" w:customStyle="1" w:styleId="EndnoteTextChar">
    <w:name w:val="Endnote Text Char"/>
    <w:basedOn w:val="DefaultParagraphFont"/>
    <w:link w:val="EndnoteText"/>
    <w:semiHidden/>
    <w:rsid w:val="00537096"/>
    <w:rPr>
      <w:rFonts w:ascii="Times New Roman" w:eastAsia="Times New Roman" w:hAnsi="Times New Roman" w:cs="Times New Roman"/>
      <w:sz w:val="20"/>
      <w:szCs w:val="20"/>
    </w:rPr>
  </w:style>
  <w:style w:type="character" w:styleId="EndnoteReference">
    <w:name w:val="endnote reference"/>
    <w:basedOn w:val="DefaultParagraphFont"/>
    <w:semiHidden/>
    <w:rsid w:val="00537096"/>
    <w:rPr>
      <w:vertAlign w:val="superscript"/>
    </w:rPr>
  </w:style>
  <w:style w:type="character" w:styleId="Emphasis">
    <w:name w:val="Emphasis"/>
    <w:basedOn w:val="DefaultParagraphFont"/>
    <w:uiPriority w:val="20"/>
    <w:qFormat/>
    <w:rsid w:val="00537096"/>
    <w:rPr>
      <w:i/>
      <w:iCs/>
    </w:rPr>
  </w:style>
  <w:style w:type="character" w:styleId="Strong">
    <w:name w:val="Strong"/>
    <w:basedOn w:val="DefaultParagraphFont"/>
    <w:uiPriority w:val="22"/>
    <w:qFormat/>
    <w:rsid w:val="00537096"/>
    <w:rPr>
      <w:b/>
      <w:bCs/>
    </w:rPr>
  </w:style>
  <w:style w:type="paragraph" w:styleId="DocumentMap">
    <w:name w:val="Document Map"/>
    <w:basedOn w:val="Normal"/>
    <w:link w:val="DocumentMapChar"/>
    <w:semiHidden/>
    <w:rsid w:val="005370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7096"/>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537096"/>
    <w:rPr>
      <w:sz w:val="20"/>
      <w:szCs w:val="20"/>
    </w:rPr>
  </w:style>
  <w:style w:type="character" w:customStyle="1" w:styleId="FootnoteTextChar">
    <w:name w:val="Footnote Text Char"/>
    <w:basedOn w:val="DefaultParagraphFont"/>
    <w:link w:val="FootnoteText"/>
    <w:semiHidden/>
    <w:rsid w:val="00537096"/>
    <w:rPr>
      <w:rFonts w:ascii="Times New Roman" w:eastAsia="Times New Roman" w:hAnsi="Times New Roman" w:cs="Times New Roman"/>
      <w:sz w:val="20"/>
      <w:szCs w:val="20"/>
    </w:rPr>
  </w:style>
  <w:style w:type="character" w:styleId="FootnoteReference">
    <w:name w:val="footnote reference"/>
    <w:basedOn w:val="DefaultParagraphFont"/>
    <w:semiHidden/>
    <w:rsid w:val="00537096"/>
    <w:rPr>
      <w:vertAlign w:val="superscript"/>
    </w:rPr>
  </w:style>
  <w:style w:type="paragraph" w:styleId="NormalWeb">
    <w:name w:val="Normal (Web)"/>
    <w:basedOn w:val="Normal"/>
    <w:uiPriority w:val="99"/>
    <w:semiHidden/>
    <w:rsid w:val="00537096"/>
    <w:pPr>
      <w:spacing w:before="100" w:beforeAutospacing="1" w:after="100" w:afterAutospacing="1"/>
    </w:pPr>
  </w:style>
  <w:style w:type="character" w:styleId="Hyperlink">
    <w:name w:val="Hyperlink"/>
    <w:basedOn w:val="DefaultParagraphFont"/>
    <w:rsid w:val="00537096"/>
    <w:rPr>
      <w:color w:val="0000FF"/>
      <w:u w:val="single"/>
    </w:rPr>
  </w:style>
  <w:style w:type="character" w:customStyle="1" w:styleId="lig">
    <w:name w:val="lig"/>
    <w:basedOn w:val="DefaultParagraphFont"/>
    <w:rsid w:val="00537096"/>
  </w:style>
  <w:style w:type="paragraph" w:styleId="ListParagraph">
    <w:name w:val="List Paragraph"/>
    <w:basedOn w:val="Normal"/>
    <w:uiPriority w:val="34"/>
    <w:qFormat/>
    <w:rsid w:val="00537096"/>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537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37096"/>
    <w:rPr>
      <w:rFonts w:ascii="Courier New" w:eastAsia="Times New Roman" w:hAnsi="Courier New" w:cs="Courier New"/>
      <w:sz w:val="20"/>
      <w:szCs w:val="20"/>
    </w:rPr>
  </w:style>
  <w:style w:type="paragraph" w:styleId="Footer">
    <w:name w:val="footer"/>
    <w:basedOn w:val="Normal"/>
    <w:link w:val="FooterChar"/>
    <w:uiPriority w:val="99"/>
    <w:unhideWhenUsed/>
    <w:rsid w:val="00537096"/>
    <w:pPr>
      <w:tabs>
        <w:tab w:val="center" w:pos="4680"/>
        <w:tab w:val="right" w:pos="9360"/>
      </w:tabs>
    </w:pPr>
  </w:style>
  <w:style w:type="character" w:customStyle="1" w:styleId="FooterChar">
    <w:name w:val="Footer Char"/>
    <w:basedOn w:val="DefaultParagraphFont"/>
    <w:link w:val="Footer"/>
    <w:uiPriority w:val="99"/>
    <w:rsid w:val="00537096"/>
    <w:rPr>
      <w:rFonts w:ascii="Times New Roman" w:eastAsia="Times New Roman" w:hAnsi="Times New Roman" w:cs="Times New Roman"/>
    </w:rPr>
  </w:style>
  <w:style w:type="character" w:customStyle="1" w:styleId="pronset">
    <w:name w:val="pronset"/>
    <w:basedOn w:val="DefaultParagraphFont"/>
    <w:rsid w:val="00537096"/>
  </w:style>
  <w:style w:type="character" w:customStyle="1" w:styleId="showspellpr">
    <w:name w:val="show_spellpr"/>
    <w:basedOn w:val="DefaultParagraphFont"/>
    <w:rsid w:val="00537096"/>
  </w:style>
  <w:style w:type="character" w:customStyle="1" w:styleId="prondelim">
    <w:name w:val="prondelim"/>
    <w:basedOn w:val="DefaultParagraphFont"/>
    <w:rsid w:val="00537096"/>
  </w:style>
  <w:style w:type="character" w:customStyle="1" w:styleId="pron">
    <w:name w:val="pron"/>
    <w:basedOn w:val="DefaultParagraphFont"/>
    <w:rsid w:val="00537096"/>
  </w:style>
  <w:style w:type="character" w:customStyle="1" w:styleId="boldface">
    <w:name w:val="boldface"/>
    <w:basedOn w:val="DefaultParagraphFont"/>
    <w:rsid w:val="00537096"/>
  </w:style>
  <w:style w:type="character" w:customStyle="1" w:styleId="prontoggle">
    <w:name w:val="pron_toggle"/>
    <w:basedOn w:val="DefaultParagraphFont"/>
    <w:rsid w:val="00537096"/>
  </w:style>
  <w:style w:type="character" w:customStyle="1" w:styleId="ital-inline">
    <w:name w:val="ital-inline"/>
    <w:basedOn w:val="DefaultParagraphFont"/>
    <w:rsid w:val="00537096"/>
  </w:style>
  <w:style w:type="character" w:customStyle="1" w:styleId="pg">
    <w:name w:val="pg"/>
    <w:basedOn w:val="DefaultParagraphFont"/>
    <w:rsid w:val="00537096"/>
  </w:style>
  <w:style w:type="character" w:customStyle="1" w:styleId="dnindex">
    <w:name w:val="dnindex"/>
    <w:basedOn w:val="DefaultParagraphFont"/>
    <w:rsid w:val="00537096"/>
  </w:style>
  <w:style w:type="character" w:customStyle="1" w:styleId="checkdot">
    <w:name w:val="checkdot"/>
    <w:basedOn w:val="DefaultParagraphFont"/>
    <w:rsid w:val="00537096"/>
  </w:style>
  <w:style w:type="character" w:customStyle="1" w:styleId="slt">
    <w:name w:val="slt"/>
    <w:basedOn w:val="DefaultParagraphFont"/>
    <w:rsid w:val="00537096"/>
  </w:style>
  <w:style w:type="character" w:customStyle="1" w:styleId="sld">
    <w:name w:val="sld"/>
    <w:basedOn w:val="DefaultParagraphFont"/>
    <w:rsid w:val="00537096"/>
  </w:style>
  <w:style w:type="character" w:customStyle="1" w:styleId="slbnc">
    <w:name w:val="slbnc"/>
    <w:basedOn w:val="DefaultParagraphFont"/>
    <w:rsid w:val="00537096"/>
  </w:style>
  <w:style w:type="character" w:customStyle="1" w:styleId="rom-inline">
    <w:name w:val="rom-inline"/>
    <w:basedOn w:val="DefaultParagraphFont"/>
    <w:rsid w:val="00537096"/>
  </w:style>
  <w:style w:type="character" w:customStyle="1" w:styleId="x">
    <w:name w:val="x"/>
    <w:basedOn w:val="DefaultParagraphFont"/>
    <w:rsid w:val="00537096"/>
  </w:style>
  <w:style w:type="paragraph" w:styleId="BalloonText">
    <w:name w:val="Balloon Text"/>
    <w:basedOn w:val="Normal"/>
    <w:link w:val="BalloonTextChar"/>
    <w:uiPriority w:val="99"/>
    <w:semiHidden/>
    <w:unhideWhenUsed/>
    <w:rsid w:val="00537096"/>
    <w:rPr>
      <w:rFonts w:ascii="Tahoma" w:hAnsi="Tahoma" w:cs="Tahoma"/>
      <w:sz w:val="16"/>
      <w:szCs w:val="16"/>
    </w:rPr>
  </w:style>
  <w:style w:type="character" w:customStyle="1" w:styleId="BalloonTextChar">
    <w:name w:val="Balloon Text Char"/>
    <w:basedOn w:val="DefaultParagraphFont"/>
    <w:link w:val="BalloonText"/>
    <w:uiPriority w:val="99"/>
    <w:semiHidden/>
    <w:rsid w:val="00537096"/>
    <w:rPr>
      <w:rFonts w:ascii="Tahoma" w:eastAsia="Times New Roman" w:hAnsi="Tahoma" w:cs="Tahoma"/>
      <w:sz w:val="16"/>
      <w:szCs w:val="16"/>
    </w:rPr>
  </w:style>
  <w:style w:type="table" w:styleId="TableGrid">
    <w:name w:val="Table Grid"/>
    <w:basedOn w:val="TableNormal"/>
    <w:uiPriority w:val="59"/>
    <w:rsid w:val="0053709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rowsearticlesmorelink">
    <w:name w:val="browsearticlesmorelink"/>
    <w:basedOn w:val="DefaultParagraphFont"/>
    <w:rsid w:val="00537096"/>
  </w:style>
  <w:style w:type="character" w:customStyle="1" w:styleId="number">
    <w:name w:val="number"/>
    <w:basedOn w:val="DefaultParagraphFont"/>
    <w:rsid w:val="00537096"/>
  </w:style>
  <w:style w:type="character" w:customStyle="1" w:styleId="period">
    <w:name w:val="period"/>
    <w:basedOn w:val="DefaultParagraphFont"/>
    <w:rsid w:val="00537096"/>
  </w:style>
  <w:style w:type="character" w:customStyle="1" w:styleId="title">
    <w:name w:val="title"/>
    <w:basedOn w:val="DefaultParagraphFont"/>
    <w:rsid w:val="00537096"/>
  </w:style>
  <w:style w:type="character" w:customStyle="1" w:styleId="text">
    <w:name w:val="text"/>
    <w:basedOn w:val="DefaultParagraphFont"/>
    <w:rsid w:val="00537096"/>
  </w:style>
  <w:style w:type="character" w:customStyle="1" w:styleId="familyname">
    <w:name w:val="familyname"/>
    <w:basedOn w:val="DefaultParagraphFont"/>
    <w:rsid w:val="00537096"/>
  </w:style>
  <w:style w:type="paragraph" w:customStyle="1" w:styleId="texte">
    <w:name w:val="texte"/>
    <w:basedOn w:val="Normal"/>
    <w:rsid w:val="00537096"/>
    <w:pPr>
      <w:spacing w:before="100" w:beforeAutospacing="1" w:after="100" w:afterAutospacing="1"/>
    </w:pPr>
  </w:style>
  <w:style w:type="character" w:customStyle="1" w:styleId="paranumber">
    <w:name w:val="paranumber"/>
    <w:basedOn w:val="DefaultParagraphFont"/>
    <w:rsid w:val="00537096"/>
  </w:style>
  <w:style w:type="character" w:customStyle="1" w:styleId="num">
    <w:name w:val="num"/>
    <w:basedOn w:val="DefaultParagraphFont"/>
    <w:rsid w:val="00537096"/>
  </w:style>
  <w:style w:type="paragraph" w:customStyle="1" w:styleId="notebaspage">
    <w:name w:val="notebaspage"/>
    <w:basedOn w:val="Normal"/>
    <w:rsid w:val="00537096"/>
    <w:pPr>
      <w:spacing w:before="100" w:beforeAutospacing="1" w:after="100" w:afterAutospacing="1"/>
    </w:pPr>
  </w:style>
  <w:style w:type="paragraph" w:customStyle="1" w:styleId="description">
    <w:name w:val="description"/>
    <w:basedOn w:val="Normal"/>
    <w:rsid w:val="00537096"/>
    <w:pPr>
      <w:spacing w:before="100" w:beforeAutospacing="1" w:after="100" w:afterAutospacing="1"/>
    </w:pPr>
  </w:style>
  <w:style w:type="character" w:customStyle="1" w:styleId="fulltext">
    <w:name w:val="fulltext"/>
    <w:basedOn w:val="DefaultParagraphFont"/>
    <w:rsid w:val="00537096"/>
  </w:style>
  <w:style w:type="paragraph" w:customStyle="1" w:styleId="answer">
    <w:name w:val="answer"/>
    <w:basedOn w:val="Normal"/>
    <w:rsid w:val="00537096"/>
    <w:pPr>
      <w:spacing w:before="100" w:beforeAutospacing="1" w:after="100" w:afterAutospacing="1"/>
    </w:pPr>
  </w:style>
  <w:style w:type="character" w:customStyle="1" w:styleId="tocnumber">
    <w:name w:val="tocnumber"/>
    <w:basedOn w:val="DefaultParagraphFont"/>
    <w:rsid w:val="00537096"/>
  </w:style>
  <w:style w:type="character" w:customStyle="1" w:styleId="toctext">
    <w:name w:val="toctext"/>
    <w:basedOn w:val="DefaultParagraphFont"/>
    <w:rsid w:val="00537096"/>
  </w:style>
  <w:style w:type="character" w:customStyle="1" w:styleId="mw-headline">
    <w:name w:val="mw-headline"/>
    <w:basedOn w:val="DefaultParagraphFont"/>
    <w:rsid w:val="00537096"/>
  </w:style>
  <w:style w:type="character" w:customStyle="1" w:styleId="mbox-text-span">
    <w:name w:val="mbox-text-span"/>
    <w:basedOn w:val="DefaultParagraphFont"/>
    <w:rsid w:val="00537096"/>
  </w:style>
  <w:style w:type="character" w:customStyle="1" w:styleId="mw-cite-backlink">
    <w:name w:val="mw-cite-backlink"/>
    <w:basedOn w:val="DefaultParagraphFont"/>
    <w:rsid w:val="00537096"/>
  </w:style>
  <w:style w:type="character" w:customStyle="1" w:styleId="reference-text">
    <w:name w:val="reference-text"/>
    <w:basedOn w:val="DefaultParagraphFont"/>
    <w:rsid w:val="00537096"/>
  </w:style>
  <w:style w:type="paragraph" w:customStyle="1" w:styleId="citation">
    <w:name w:val="citation"/>
    <w:basedOn w:val="Normal"/>
    <w:rsid w:val="00537096"/>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9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68">
          <w:marLeft w:val="0"/>
          <w:marRight w:val="0"/>
          <w:marTop w:val="0"/>
          <w:marBottom w:val="0"/>
          <w:divBdr>
            <w:top w:val="none" w:sz="0" w:space="0" w:color="auto"/>
            <w:left w:val="none" w:sz="0" w:space="0" w:color="auto"/>
            <w:bottom w:val="none" w:sz="0" w:space="0" w:color="auto"/>
            <w:right w:val="none" w:sz="0" w:space="0" w:color="auto"/>
          </w:divBdr>
          <w:divsChild>
            <w:div w:id="1611356511">
              <w:marLeft w:val="0"/>
              <w:marRight w:val="0"/>
              <w:marTop w:val="0"/>
              <w:marBottom w:val="0"/>
              <w:divBdr>
                <w:top w:val="none" w:sz="0" w:space="0" w:color="auto"/>
                <w:left w:val="none" w:sz="0" w:space="0" w:color="auto"/>
                <w:bottom w:val="none" w:sz="0" w:space="0" w:color="auto"/>
                <w:right w:val="none" w:sz="0" w:space="0" w:color="auto"/>
              </w:divBdr>
            </w:div>
            <w:div w:id="778337905">
              <w:marLeft w:val="0"/>
              <w:marRight w:val="0"/>
              <w:marTop w:val="0"/>
              <w:marBottom w:val="0"/>
              <w:divBdr>
                <w:top w:val="none" w:sz="0" w:space="0" w:color="auto"/>
                <w:left w:val="none" w:sz="0" w:space="0" w:color="auto"/>
                <w:bottom w:val="none" w:sz="0" w:space="0" w:color="auto"/>
                <w:right w:val="none" w:sz="0" w:space="0" w:color="auto"/>
              </w:divBdr>
            </w:div>
            <w:div w:id="1755474058">
              <w:marLeft w:val="0"/>
              <w:marRight w:val="0"/>
              <w:marTop w:val="0"/>
              <w:marBottom w:val="0"/>
              <w:divBdr>
                <w:top w:val="none" w:sz="0" w:space="0" w:color="auto"/>
                <w:left w:val="none" w:sz="0" w:space="0" w:color="auto"/>
                <w:bottom w:val="none" w:sz="0" w:space="0" w:color="auto"/>
                <w:right w:val="none" w:sz="0" w:space="0" w:color="auto"/>
              </w:divBdr>
            </w:div>
            <w:div w:id="477771390">
              <w:marLeft w:val="0"/>
              <w:marRight w:val="0"/>
              <w:marTop w:val="0"/>
              <w:marBottom w:val="0"/>
              <w:divBdr>
                <w:top w:val="none" w:sz="0" w:space="0" w:color="auto"/>
                <w:left w:val="none" w:sz="0" w:space="0" w:color="auto"/>
                <w:bottom w:val="none" w:sz="0" w:space="0" w:color="auto"/>
                <w:right w:val="none" w:sz="0" w:space="0" w:color="auto"/>
              </w:divBdr>
            </w:div>
            <w:div w:id="369770104">
              <w:marLeft w:val="0"/>
              <w:marRight w:val="0"/>
              <w:marTop w:val="0"/>
              <w:marBottom w:val="0"/>
              <w:divBdr>
                <w:top w:val="none" w:sz="0" w:space="0" w:color="auto"/>
                <w:left w:val="none" w:sz="0" w:space="0" w:color="auto"/>
                <w:bottom w:val="none" w:sz="0" w:space="0" w:color="auto"/>
                <w:right w:val="none" w:sz="0" w:space="0" w:color="auto"/>
              </w:divBdr>
            </w:div>
            <w:div w:id="404692786">
              <w:marLeft w:val="0"/>
              <w:marRight w:val="0"/>
              <w:marTop w:val="0"/>
              <w:marBottom w:val="0"/>
              <w:divBdr>
                <w:top w:val="none" w:sz="0" w:space="0" w:color="auto"/>
                <w:left w:val="none" w:sz="0" w:space="0" w:color="auto"/>
                <w:bottom w:val="none" w:sz="0" w:space="0" w:color="auto"/>
                <w:right w:val="none" w:sz="0" w:space="0" w:color="auto"/>
              </w:divBdr>
            </w:div>
            <w:div w:id="1509104103">
              <w:marLeft w:val="0"/>
              <w:marRight w:val="0"/>
              <w:marTop w:val="0"/>
              <w:marBottom w:val="0"/>
              <w:divBdr>
                <w:top w:val="none" w:sz="0" w:space="0" w:color="auto"/>
                <w:left w:val="none" w:sz="0" w:space="0" w:color="auto"/>
                <w:bottom w:val="none" w:sz="0" w:space="0" w:color="auto"/>
                <w:right w:val="none" w:sz="0" w:space="0" w:color="auto"/>
              </w:divBdr>
            </w:div>
            <w:div w:id="1279027529">
              <w:marLeft w:val="0"/>
              <w:marRight w:val="0"/>
              <w:marTop w:val="0"/>
              <w:marBottom w:val="0"/>
              <w:divBdr>
                <w:top w:val="none" w:sz="0" w:space="0" w:color="auto"/>
                <w:left w:val="none" w:sz="0" w:space="0" w:color="auto"/>
                <w:bottom w:val="none" w:sz="0" w:space="0" w:color="auto"/>
                <w:right w:val="none" w:sz="0" w:space="0" w:color="auto"/>
              </w:divBdr>
            </w:div>
            <w:div w:id="1117678165">
              <w:marLeft w:val="0"/>
              <w:marRight w:val="0"/>
              <w:marTop w:val="0"/>
              <w:marBottom w:val="0"/>
              <w:divBdr>
                <w:top w:val="none" w:sz="0" w:space="0" w:color="auto"/>
                <w:left w:val="none" w:sz="0" w:space="0" w:color="auto"/>
                <w:bottom w:val="none" w:sz="0" w:space="0" w:color="auto"/>
                <w:right w:val="none" w:sz="0" w:space="0" w:color="auto"/>
              </w:divBdr>
            </w:div>
            <w:div w:id="1730807115">
              <w:marLeft w:val="0"/>
              <w:marRight w:val="0"/>
              <w:marTop w:val="0"/>
              <w:marBottom w:val="0"/>
              <w:divBdr>
                <w:top w:val="none" w:sz="0" w:space="0" w:color="auto"/>
                <w:left w:val="none" w:sz="0" w:space="0" w:color="auto"/>
                <w:bottom w:val="none" w:sz="0" w:space="0" w:color="auto"/>
                <w:right w:val="none" w:sz="0" w:space="0" w:color="auto"/>
              </w:divBdr>
            </w:div>
            <w:div w:id="678000251">
              <w:marLeft w:val="0"/>
              <w:marRight w:val="0"/>
              <w:marTop w:val="0"/>
              <w:marBottom w:val="0"/>
              <w:divBdr>
                <w:top w:val="none" w:sz="0" w:space="0" w:color="auto"/>
                <w:left w:val="none" w:sz="0" w:space="0" w:color="auto"/>
                <w:bottom w:val="none" w:sz="0" w:space="0" w:color="auto"/>
                <w:right w:val="none" w:sz="0" w:space="0" w:color="auto"/>
              </w:divBdr>
            </w:div>
            <w:div w:id="2056389160">
              <w:marLeft w:val="0"/>
              <w:marRight w:val="0"/>
              <w:marTop w:val="0"/>
              <w:marBottom w:val="0"/>
              <w:divBdr>
                <w:top w:val="none" w:sz="0" w:space="0" w:color="auto"/>
                <w:left w:val="none" w:sz="0" w:space="0" w:color="auto"/>
                <w:bottom w:val="none" w:sz="0" w:space="0" w:color="auto"/>
                <w:right w:val="none" w:sz="0" w:space="0" w:color="auto"/>
              </w:divBdr>
            </w:div>
            <w:div w:id="1013531735">
              <w:marLeft w:val="0"/>
              <w:marRight w:val="0"/>
              <w:marTop w:val="0"/>
              <w:marBottom w:val="0"/>
              <w:divBdr>
                <w:top w:val="none" w:sz="0" w:space="0" w:color="auto"/>
                <w:left w:val="none" w:sz="0" w:space="0" w:color="auto"/>
                <w:bottom w:val="none" w:sz="0" w:space="0" w:color="auto"/>
                <w:right w:val="none" w:sz="0" w:space="0" w:color="auto"/>
              </w:divBdr>
            </w:div>
            <w:div w:id="1632710642">
              <w:marLeft w:val="0"/>
              <w:marRight w:val="0"/>
              <w:marTop w:val="0"/>
              <w:marBottom w:val="0"/>
              <w:divBdr>
                <w:top w:val="none" w:sz="0" w:space="0" w:color="auto"/>
                <w:left w:val="none" w:sz="0" w:space="0" w:color="auto"/>
                <w:bottom w:val="none" w:sz="0" w:space="0" w:color="auto"/>
                <w:right w:val="none" w:sz="0" w:space="0" w:color="auto"/>
              </w:divBdr>
            </w:div>
            <w:div w:id="1651717028">
              <w:marLeft w:val="0"/>
              <w:marRight w:val="0"/>
              <w:marTop w:val="0"/>
              <w:marBottom w:val="0"/>
              <w:divBdr>
                <w:top w:val="none" w:sz="0" w:space="0" w:color="auto"/>
                <w:left w:val="none" w:sz="0" w:space="0" w:color="auto"/>
                <w:bottom w:val="none" w:sz="0" w:space="0" w:color="auto"/>
                <w:right w:val="none" w:sz="0" w:space="0" w:color="auto"/>
              </w:divBdr>
            </w:div>
            <w:div w:id="825902268">
              <w:marLeft w:val="0"/>
              <w:marRight w:val="0"/>
              <w:marTop w:val="0"/>
              <w:marBottom w:val="0"/>
              <w:divBdr>
                <w:top w:val="none" w:sz="0" w:space="0" w:color="auto"/>
                <w:left w:val="none" w:sz="0" w:space="0" w:color="auto"/>
                <w:bottom w:val="none" w:sz="0" w:space="0" w:color="auto"/>
                <w:right w:val="none" w:sz="0" w:space="0" w:color="auto"/>
              </w:divBdr>
            </w:div>
            <w:div w:id="65038709">
              <w:marLeft w:val="0"/>
              <w:marRight w:val="0"/>
              <w:marTop w:val="0"/>
              <w:marBottom w:val="0"/>
              <w:divBdr>
                <w:top w:val="none" w:sz="0" w:space="0" w:color="auto"/>
                <w:left w:val="none" w:sz="0" w:space="0" w:color="auto"/>
                <w:bottom w:val="none" w:sz="0" w:space="0" w:color="auto"/>
                <w:right w:val="none" w:sz="0" w:space="0" w:color="auto"/>
              </w:divBdr>
            </w:div>
            <w:div w:id="1332414309">
              <w:marLeft w:val="0"/>
              <w:marRight w:val="0"/>
              <w:marTop w:val="0"/>
              <w:marBottom w:val="0"/>
              <w:divBdr>
                <w:top w:val="none" w:sz="0" w:space="0" w:color="auto"/>
                <w:left w:val="none" w:sz="0" w:space="0" w:color="auto"/>
                <w:bottom w:val="none" w:sz="0" w:space="0" w:color="auto"/>
                <w:right w:val="none" w:sz="0" w:space="0" w:color="auto"/>
              </w:divBdr>
            </w:div>
            <w:div w:id="1048726069">
              <w:marLeft w:val="0"/>
              <w:marRight w:val="0"/>
              <w:marTop w:val="0"/>
              <w:marBottom w:val="0"/>
              <w:divBdr>
                <w:top w:val="none" w:sz="0" w:space="0" w:color="auto"/>
                <w:left w:val="none" w:sz="0" w:space="0" w:color="auto"/>
                <w:bottom w:val="none" w:sz="0" w:space="0" w:color="auto"/>
                <w:right w:val="none" w:sz="0" w:space="0" w:color="auto"/>
              </w:divBdr>
            </w:div>
            <w:div w:id="20301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34587">
      <w:bodyDiv w:val="1"/>
      <w:marLeft w:val="0"/>
      <w:marRight w:val="0"/>
      <w:marTop w:val="0"/>
      <w:marBottom w:val="0"/>
      <w:divBdr>
        <w:top w:val="none" w:sz="0" w:space="0" w:color="auto"/>
        <w:left w:val="none" w:sz="0" w:space="0" w:color="auto"/>
        <w:bottom w:val="none" w:sz="0" w:space="0" w:color="auto"/>
        <w:right w:val="none" w:sz="0" w:space="0" w:color="auto"/>
      </w:divBdr>
      <w:divsChild>
        <w:div w:id="1932355599">
          <w:marLeft w:val="0"/>
          <w:marRight w:val="0"/>
          <w:marTop w:val="0"/>
          <w:marBottom w:val="0"/>
          <w:divBdr>
            <w:top w:val="none" w:sz="0" w:space="0" w:color="auto"/>
            <w:left w:val="none" w:sz="0" w:space="0" w:color="auto"/>
            <w:bottom w:val="none" w:sz="0" w:space="0" w:color="auto"/>
            <w:right w:val="none" w:sz="0" w:space="0" w:color="auto"/>
          </w:divBdr>
        </w:div>
        <w:div w:id="829177819">
          <w:marLeft w:val="0"/>
          <w:marRight w:val="0"/>
          <w:marTop w:val="0"/>
          <w:marBottom w:val="0"/>
          <w:divBdr>
            <w:top w:val="none" w:sz="0" w:space="0" w:color="auto"/>
            <w:left w:val="none" w:sz="0" w:space="0" w:color="auto"/>
            <w:bottom w:val="none" w:sz="0" w:space="0" w:color="auto"/>
            <w:right w:val="none" w:sz="0" w:space="0" w:color="auto"/>
          </w:divBdr>
        </w:div>
        <w:div w:id="1647973542">
          <w:marLeft w:val="0"/>
          <w:marRight w:val="0"/>
          <w:marTop w:val="0"/>
          <w:marBottom w:val="0"/>
          <w:divBdr>
            <w:top w:val="none" w:sz="0" w:space="0" w:color="auto"/>
            <w:left w:val="none" w:sz="0" w:space="0" w:color="auto"/>
            <w:bottom w:val="none" w:sz="0" w:space="0" w:color="auto"/>
            <w:right w:val="none" w:sz="0" w:space="0" w:color="auto"/>
          </w:divBdr>
        </w:div>
        <w:div w:id="532545664">
          <w:marLeft w:val="0"/>
          <w:marRight w:val="0"/>
          <w:marTop w:val="0"/>
          <w:marBottom w:val="0"/>
          <w:divBdr>
            <w:top w:val="none" w:sz="0" w:space="0" w:color="auto"/>
            <w:left w:val="none" w:sz="0" w:space="0" w:color="auto"/>
            <w:bottom w:val="none" w:sz="0" w:space="0" w:color="auto"/>
            <w:right w:val="none" w:sz="0" w:space="0" w:color="auto"/>
          </w:divBdr>
        </w:div>
        <w:div w:id="1059670595">
          <w:marLeft w:val="0"/>
          <w:marRight w:val="0"/>
          <w:marTop w:val="0"/>
          <w:marBottom w:val="0"/>
          <w:divBdr>
            <w:top w:val="none" w:sz="0" w:space="0" w:color="auto"/>
            <w:left w:val="none" w:sz="0" w:space="0" w:color="auto"/>
            <w:bottom w:val="none" w:sz="0" w:space="0" w:color="auto"/>
            <w:right w:val="none" w:sz="0" w:space="0" w:color="auto"/>
          </w:divBdr>
        </w:div>
        <w:div w:id="279385868">
          <w:marLeft w:val="0"/>
          <w:marRight w:val="0"/>
          <w:marTop w:val="0"/>
          <w:marBottom w:val="0"/>
          <w:divBdr>
            <w:top w:val="none" w:sz="0" w:space="0" w:color="auto"/>
            <w:left w:val="none" w:sz="0" w:space="0" w:color="auto"/>
            <w:bottom w:val="none" w:sz="0" w:space="0" w:color="auto"/>
            <w:right w:val="none" w:sz="0" w:space="0" w:color="auto"/>
          </w:divBdr>
        </w:div>
        <w:div w:id="775369202">
          <w:marLeft w:val="0"/>
          <w:marRight w:val="0"/>
          <w:marTop w:val="0"/>
          <w:marBottom w:val="0"/>
          <w:divBdr>
            <w:top w:val="none" w:sz="0" w:space="0" w:color="auto"/>
            <w:left w:val="none" w:sz="0" w:space="0" w:color="auto"/>
            <w:bottom w:val="none" w:sz="0" w:space="0" w:color="auto"/>
            <w:right w:val="none" w:sz="0" w:space="0" w:color="auto"/>
          </w:divBdr>
        </w:div>
        <w:div w:id="777994177">
          <w:marLeft w:val="0"/>
          <w:marRight w:val="0"/>
          <w:marTop w:val="0"/>
          <w:marBottom w:val="0"/>
          <w:divBdr>
            <w:top w:val="none" w:sz="0" w:space="0" w:color="auto"/>
            <w:left w:val="none" w:sz="0" w:space="0" w:color="auto"/>
            <w:bottom w:val="none" w:sz="0" w:space="0" w:color="auto"/>
            <w:right w:val="none" w:sz="0" w:space="0" w:color="auto"/>
          </w:divBdr>
        </w:div>
        <w:div w:id="1469981211">
          <w:marLeft w:val="0"/>
          <w:marRight w:val="0"/>
          <w:marTop w:val="0"/>
          <w:marBottom w:val="0"/>
          <w:divBdr>
            <w:top w:val="none" w:sz="0" w:space="0" w:color="auto"/>
            <w:left w:val="none" w:sz="0" w:space="0" w:color="auto"/>
            <w:bottom w:val="none" w:sz="0" w:space="0" w:color="auto"/>
            <w:right w:val="none" w:sz="0" w:space="0" w:color="auto"/>
          </w:divBdr>
        </w:div>
        <w:div w:id="2126263158">
          <w:marLeft w:val="0"/>
          <w:marRight w:val="0"/>
          <w:marTop w:val="0"/>
          <w:marBottom w:val="0"/>
          <w:divBdr>
            <w:top w:val="none" w:sz="0" w:space="0" w:color="auto"/>
            <w:left w:val="none" w:sz="0" w:space="0" w:color="auto"/>
            <w:bottom w:val="none" w:sz="0" w:space="0" w:color="auto"/>
            <w:right w:val="none" w:sz="0" w:space="0" w:color="auto"/>
          </w:divBdr>
        </w:div>
        <w:div w:id="1173908477">
          <w:marLeft w:val="0"/>
          <w:marRight w:val="0"/>
          <w:marTop w:val="0"/>
          <w:marBottom w:val="0"/>
          <w:divBdr>
            <w:top w:val="none" w:sz="0" w:space="0" w:color="auto"/>
            <w:left w:val="none" w:sz="0" w:space="0" w:color="auto"/>
            <w:bottom w:val="none" w:sz="0" w:space="0" w:color="auto"/>
            <w:right w:val="none" w:sz="0" w:space="0" w:color="auto"/>
          </w:divBdr>
        </w:div>
        <w:div w:id="1738094848">
          <w:marLeft w:val="0"/>
          <w:marRight w:val="0"/>
          <w:marTop w:val="0"/>
          <w:marBottom w:val="0"/>
          <w:divBdr>
            <w:top w:val="none" w:sz="0" w:space="0" w:color="auto"/>
            <w:left w:val="none" w:sz="0" w:space="0" w:color="auto"/>
            <w:bottom w:val="none" w:sz="0" w:space="0" w:color="auto"/>
            <w:right w:val="none" w:sz="0" w:space="0" w:color="auto"/>
          </w:divBdr>
        </w:div>
        <w:div w:id="1240409878">
          <w:marLeft w:val="0"/>
          <w:marRight w:val="0"/>
          <w:marTop w:val="0"/>
          <w:marBottom w:val="0"/>
          <w:divBdr>
            <w:top w:val="none" w:sz="0" w:space="0" w:color="auto"/>
            <w:left w:val="none" w:sz="0" w:space="0" w:color="auto"/>
            <w:bottom w:val="none" w:sz="0" w:space="0" w:color="auto"/>
            <w:right w:val="none" w:sz="0" w:space="0" w:color="auto"/>
          </w:divBdr>
        </w:div>
        <w:div w:id="2101025834">
          <w:marLeft w:val="0"/>
          <w:marRight w:val="0"/>
          <w:marTop w:val="0"/>
          <w:marBottom w:val="0"/>
          <w:divBdr>
            <w:top w:val="none" w:sz="0" w:space="0" w:color="auto"/>
            <w:left w:val="none" w:sz="0" w:space="0" w:color="auto"/>
            <w:bottom w:val="none" w:sz="0" w:space="0" w:color="auto"/>
            <w:right w:val="none" w:sz="0" w:space="0" w:color="auto"/>
          </w:divBdr>
        </w:div>
        <w:div w:id="262692761">
          <w:marLeft w:val="0"/>
          <w:marRight w:val="0"/>
          <w:marTop w:val="0"/>
          <w:marBottom w:val="0"/>
          <w:divBdr>
            <w:top w:val="none" w:sz="0" w:space="0" w:color="auto"/>
            <w:left w:val="none" w:sz="0" w:space="0" w:color="auto"/>
            <w:bottom w:val="none" w:sz="0" w:space="0" w:color="auto"/>
            <w:right w:val="none" w:sz="0" w:space="0" w:color="auto"/>
          </w:divBdr>
        </w:div>
        <w:div w:id="626787458">
          <w:marLeft w:val="0"/>
          <w:marRight w:val="0"/>
          <w:marTop w:val="0"/>
          <w:marBottom w:val="0"/>
          <w:divBdr>
            <w:top w:val="none" w:sz="0" w:space="0" w:color="auto"/>
            <w:left w:val="none" w:sz="0" w:space="0" w:color="auto"/>
            <w:bottom w:val="none" w:sz="0" w:space="0" w:color="auto"/>
            <w:right w:val="none" w:sz="0" w:space="0" w:color="auto"/>
          </w:divBdr>
        </w:div>
        <w:div w:id="2057005528">
          <w:marLeft w:val="0"/>
          <w:marRight w:val="0"/>
          <w:marTop w:val="0"/>
          <w:marBottom w:val="0"/>
          <w:divBdr>
            <w:top w:val="none" w:sz="0" w:space="0" w:color="auto"/>
            <w:left w:val="none" w:sz="0" w:space="0" w:color="auto"/>
            <w:bottom w:val="none" w:sz="0" w:space="0" w:color="auto"/>
            <w:right w:val="none" w:sz="0" w:space="0" w:color="auto"/>
          </w:divBdr>
        </w:div>
        <w:div w:id="875508551">
          <w:marLeft w:val="0"/>
          <w:marRight w:val="0"/>
          <w:marTop w:val="0"/>
          <w:marBottom w:val="0"/>
          <w:divBdr>
            <w:top w:val="none" w:sz="0" w:space="0" w:color="auto"/>
            <w:left w:val="none" w:sz="0" w:space="0" w:color="auto"/>
            <w:bottom w:val="none" w:sz="0" w:space="0" w:color="auto"/>
            <w:right w:val="none" w:sz="0" w:space="0" w:color="auto"/>
          </w:divBdr>
        </w:div>
        <w:div w:id="1423603802">
          <w:marLeft w:val="0"/>
          <w:marRight w:val="0"/>
          <w:marTop w:val="0"/>
          <w:marBottom w:val="0"/>
          <w:divBdr>
            <w:top w:val="none" w:sz="0" w:space="0" w:color="auto"/>
            <w:left w:val="none" w:sz="0" w:space="0" w:color="auto"/>
            <w:bottom w:val="none" w:sz="0" w:space="0" w:color="auto"/>
            <w:right w:val="none" w:sz="0" w:space="0" w:color="auto"/>
          </w:divBdr>
        </w:div>
        <w:div w:id="810368236">
          <w:marLeft w:val="0"/>
          <w:marRight w:val="0"/>
          <w:marTop w:val="0"/>
          <w:marBottom w:val="0"/>
          <w:divBdr>
            <w:top w:val="none" w:sz="0" w:space="0" w:color="auto"/>
            <w:left w:val="none" w:sz="0" w:space="0" w:color="auto"/>
            <w:bottom w:val="none" w:sz="0" w:space="0" w:color="auto"/>
            <w:right w:val="none" w:sz="0" w:space="0" w:color="auto"/>
          </w:divBdr>
        </w:div>
        <w:div w:id="1299916152">
          <w:marLeft w:val="0"/>
          <w:marRight w:val="0"/>
          <w:marTop w:val="0"/>
          <w:marBottom w:val="0"/>
          <w:divBdr>
            <w:top w:val="none" w:sz="0" w:space="0" w:color="auto"/>
            <w:left w:val="none" w:sz="0" w:space="0" w:color="auto"/>
            <w:bottom w:val="none" w:sz="0" w:space="0" w:color="auto"/>
            <w:right w:val="none" w:sz="0" w:space="0" w:color="auto"/>
          </w:divBdr>
        </w:div>
        <w:div w:id="2024433107">
          <w:marLeft w:val="0"/>
          <w:marRight w:val="0"/>
          <w:marTop w:val="0"/>
          <w:marBottom w:val="0"/>
          <w:divBdr>
            <w:top w:val="none" w:sz="0" w:space="0" w:color="auto"/>
            <w:left w:val="none" w:sz="0" w:space="0" w:color="auto"/>
            <w:bottom w:val="none" w:sz="0" w:space="0" w:color="auto"/>
            <w:right w:val="none" w:sz="0" w:space="0" w:color="auto"/>
          </w:divBdr>
        </w:div>
        <w:div w:id="38285184">
          <w:marLeft w:val="0"/>
          <w:marRight w:val="0"/>
          <w:marTop w:val="0"/>
          <w:marBottom w:val="0"/>
          <w:divBdr>
            <w:top w:val="none" w:sz="0" w:space="0" w:color="auto"/>
            <w:left w:val="none" w:sz="0" w:space="0" w:color="auto"/>
            <w:bottom w:val="none" w:sz="0" w:space="0" w:color="auto"/>
            <w:right w:val="none" w:sz="0" w:space="0" w:color="auto"/>
          </w:divBdr>
        </w:div>
        <w:div w:id="1406032540">
          <w:marLeft w:val="0"/>
          <w:marRight w:val="0"/>
          <w:marTop w:val="0"/>
          <w:marBottom w:val="0"/>
          <w:divBdr>
            <w:top w:val="none" w:sz="0" w:space="0" w:color="auto"/>
            <w:left w:val="none" w:sz="0" w:space="0" w:color="auto"/>
            <w:bottom w:val="none" w:sz="0" w:space="0" w:color="auto"/>
            <w:right w:val="none" w:sz="0" w:space="0" w:color="auto"/>
          </w:divBdr>
        </w:div>
        <w:div w:id="998268258">
          <w:marLeft w:val="0"/>
          <w:marRight w:val="0"/>
          <w:marTop w:val="0"/>
          <w:marBottom w:val="0"/>
          <w:divBdr>
            <w:top w:val="none" w:sz="0" w:space="0" w:color="auto"/>
            <w:left w:val="none" w:sz="0" w:space="0" w:color="auto"/>
            <w:bottom w:val="none" w:sz="0" w:space="0" w:color="auto"/>
            <w:right w:val="none" w:sz="0" w:space="0" w:color="auto"/>
          </w:divBdr>
        </w:div>
        <w:div w:id="326640261">
          <w:marLeft w:val="0"/>
          <w:marRight w:val="0"/>
          <w:marTop w:val="0"/>
          <w:marBottom w:val="0"/>
          <w:divBdr>
            <w:top w:val="none" w:sz="0" w:space="0" w:color="auto"/>
            <w:left w:val="none" w:sz="0" w:space="0" w:color="auto"/>
            <w:bottom w:val="none" w:sz="0" w:space="0" w:color="auto"/>
            <w:right w:val="none" w:sz="0" w:space="0" w:color="auto"/>
          </w:divBdr>
        </w:div>
        <w:div w:id="1313556432">
          <w:marLeft w:val="0"/>
          <w:marRight w:val="0"/>
          <w:marTop w:val="0"/>
          <w:marBottom w:val="0"/>
          <w:divBdr>
            <w:top w:val="none" w:sz="0" w:space="0" w:color="auto"/>
            <w:left w:val="none" w:sz="0" w:space="0" w:color="auto"/>
            <w:bottom w:val="none" w:sz="0" w:space="0" w:color="auto"/>
            <w:right w:val="none" w:sz="0" w:space="0" w:color="auto"/>
          </w:divBdr>
        </w:div>
        <w:div w:id="510803981">
          <w:marLeft w:val="0"/>
          <w:marRight w:val="0"/>
          <w:marTop w:val="0"/>
          <w:marBottom w:val="0"/>
          <w:divBdr>
            <w:top w:val="none" w:sz="0" w:space="0" w:color="auto"/>
            <w:left w:val="none" w:sz="0" w:space="0" w:color="auto"/>
            <w:bottom w:val="none" w:sz="0" w:space="0" w:color="auto"/>
            <w:right w:val="none" w:sz="0" w:space="0" w:color="auto"/>
          </w:divBdr>
        </w:div>
        <w:div w:id="1126046954">
          <w:marLeft w:val="0"/>
          <w:marRight w:val="0"/>
          <w:marTop w:val="0"/>
          <w:marBottom w:val="0"/>
          <w:divBdr>
            <w:top w:val="none" w:sz="0" w:space="0" w:color="auto"/>
            <w:left w:val="none" w:sz="0" w:space="0" w:color="auto"/>
            <w:bottom w:val="none" w:sz="0" w:space="0" w:color="auto"/>
            <w:right w:val="none" w:sz="0" w:space="0" w:color="auto"/>
          </w:divBdr>
        </w:div>
      </w:divsChild>
    </w:div>
    <w:div w:id="2060398785">
      <w:bodyDiv w:val="1"/>
      <w:marLeft w:val="0"/>
      <w:marRight w:val="0"/>
      <w:marTop w:val="0"/>
      <w:marBottom w:val="0"/>
      <w:divBdr>
        <w:top w:val="none" w:sz="0" w:space="0" w:color="auto"/>
        <w:left w:val="none" w:sz="0" w:space="0" w:color="auto"/>
        <w:bottom w:val="none" w:sz="0" w:space="0" w:color="auto"/>
        <w:right w:val="none" w:sz="0" w:space="0" w:color="auto"/>
      </w:divBdr>
      <w:divsChild>
        <w:div w:id="363673656">
          <w:marLeft w:val="0"/>
          <w:marRight w:val="0"/>
          <w:marTop w:val="0"/>
          <w:marBottom w:val="0"/>
          <w:divBdr>
            <w:top w:val="none" w:sz="0" w:space="0" w:color="auto"/>
            <w:left w:val="none" w:sz="0" w:space="0" w:color="auto"/>
            <w:bottom w:val="none" w:sz="0" w:space="0" w:color="auto"/>
            <w:right w:val="none" w:sz="0" w:space="0" w:color="auto"/>
          </w:divBdr>
        </w:div>
        <w:div w:id="1600521421">
          <w:marLeft w:val="0"/>
          <w:marRight w:val="0"/>
          <w:marTop w:val="0"/>
          <w:marBottom w:val="0"/>
          <w:divBdr>
            <w:top w:val="none" w:sz="0" w:space="0" w:color="auto"/>
            <w:left w:val="none" w:sz="0" w:space="0" w:color="auto"/>
            <w:bottom w:val="none" w:sz="0" w:space="0" w:color="auto"/>
            <w:right w:val="none" w:sz="0" w:space="0" w:color="auto"/>
          </w:divBdr>
        </w:div>
        <w:div w:id="1014916187">
          <w:marLeft w:val="0"/>
          <w:marRight w:val="0"/>
          <w:marTop w:val="0"/>
          <w:marBottom w:val="0"/>
          <w:divBdr>
            <w:top w:val="none" w:sz="0" w:space="0" w:color="auto"/>
            <w:left w:val="none" w:sz="0" w:space="0" w:color="auto"/>
            <w:bottom w:val="none" w:sz="0" w:space="0" w:color="auto"/>
            <w:right w:val="none" w:sz="0" w:space="0" w:color="auto"/>
          </w:divBdr>
        </w:div>
        <w:div w:id="519392991">
          <w:marLeft w:val="0"/>
          <w:marRight w:val="0"/>
          <w:marTop w:val="0"/>
          <w:marBottom w:val="0"/>
          <w:divBdr>
            <w:top w:val="none" w:sz="0" w:space="0" w:color="auto"/>
            <w:left w:val="none" w:sz="0" w:space="0" w:color="auto"/>
            <w:bottom w:val="none" w:sz="0" w:space="0" w:color="auto"/>
            <w:right w:val="none" w:sz="0" w:space="0" w:color="auto"/>
          </w:divBdr>
        </w:div>
        <w:div w:id="1729650710">
          <w:marLeft w:val="0"/>
          <w:marRight w:val="0"/>
          <w:marTop w:val="0"/>
          <w:marBottom w:val="0"/>
          <w:divBdr>
            <w:top w:val="none" w:sz="0" w:space="0" w:color="auto"/>
            <w:left w:val="none" w:sz="0" w:space="0" w:color="auto"/>
            <w:bottom w:val="none" w:sz="0" w:space="0" w:color="auto"/>
            <w:right w:val="none" w:sz="0" w:space="0" w:color="auto"/>
          </w:divBdr>
        </w:div>
        <w:div w:id="1651010799">
          <w:marLeft w:val="0"/>
          <w:marRight w:val="0"/>
          <w:marTop w:val="0"/>
          <w:marBottom w:val="0"/>
          <w:divBdr>
            <w:top w:val="none" w:sz="0" w:space="0" w:color="auto"/>
            <w:left w:val="none" w:sz="0" w:space="0" w:color="auto"/>
            <w:bottom w:val="none" w:sz="0" w:space="0" w:color="auto"/>
            <w:right w:val="none" w:sz="0" w:space="0" w:color="auto"/>
          </w:divBdr>
        </w:div>
        <w:div w:id="978798748">
          <w:marLeft w:val="0"/>
          <w:marRight w:val="0"/>
          <w:marTop w:val="0"/>
          <w:marBottom w:val="0"/>
          <w:divBdr>
            <w:top w:val="none" w:sz="0" w:space="0" w:color="auto"/>
            <w:left w:val="none" w:sz="0" w:space="0" w:color="auto"/>
            <w:bottom w:val="none" w:sz="0" w:space="0" w:color="auto"/>
            <w:right w:val="none" w:sz="0" w:space="0" w:color="auto"/>
          </w:divBdr>
        </w:div>
        <w:div w:id="454908075">
          <w:marLeft w:val="0"/>
          <w:marRight w:val="0"/>
          <w:marTop w:val="0"/>
          <w:marBottom w:val="0"/>
          <w:divBdr>
            <w:top w:val="none" w:sz="0" w:space="0" w:color="auto"/>
            <w:left w:val="none" w:sz="0" w:space="0" w:color="auto"/>
            <w:bottom w:val="none" w:sz="0" w:space="0" w:color="auto"/>
            <w:right w:val="none" w:sz="0" w:space="0" w:color="auto"/>
          </w:divBdr>
        </w:div>
        <w:div w:id="1236866199">
          <w:marLeft w:val="0"/>
          <w:marRight w:val="0"/>
          <w:marTop w:val="0"/>
          <w:marBottom w:val="0"/>
          <w:divBdr>
            <w:top w:val="none" w:sz="0" w:space="0" w:color="auto"/>
            <w:left w:val="none" w:sz="0" w:space="0" w:color="auto"/>
            <w:bottom w:val="none" w:sz="0" w:space="0" w:color="auto"/>
            <w:right w:val="none" w:sz="0" w:space="0" w:color="auto"/>
          </w:divBdr>
        </w:div>
        <w:div w:id="1758166815">
          <w:marLeft w:val="0"/>
          <w:marRight w:val="0"/>
          <w:marTop w:val="0"/>
          <w:marBottom w:val="0"/>
          <w:divBdr>
            <w:top w:val="none" w:sz="0" w:space="0" w:color="auto"/>
            <w:left w:val="none" w:sz="0" w:space="0" w:color="auto"/>
            <w:bottom w:val="none" w:sz="0" w:space="0" w:color="auto"/>
            <w:right w:val="none" w:sz="0" w:space="0" w:color="auto"/>
          </w:divBdr>
        </w:div>
        <w:div w:id="2005863786">
          <w:marLeft w:val="0"/>
          <w:marRight w:val="0"/>
          <w:marTop w:val="0"/>
          <w:marBottom w:val="0"/>
          <w:divBdr>
            <w:top w:val="none" w:sz="0" w:space="0" w:color="auto"/>
            <w:left w:val="none" w:sz="0" w:space="0" w:color="auto"/>
            <w:bottom w:val="none" w:sz="0" w:space="0" w:color="auto"/>
            <w:right w:val="none" w:sz="0" w:space="0" w:color="auto"/>
          </w:divBdr>
        </w:div>
        <w:div w:id="659043440">
          <w:marLeft w:val="0"/>
          <w:marRight w:val="0"/>
          <w:marTop w:val="0"/>
          <w:marBottom w:val="0"/>
          <w:divBdr>
            <w:top w:val="none" w:sz="0" w:space="0" w:color="auto"/>
            <w:left w:val="none" w:sz="0" w:space="0" w:color="auto"/>
            <w:bottom w:val="none" w:sz="0" w:space="0" w:color="auto"/>
            <w:right w:val="none" w:sz="0" w:space="0" w:color="auto"/>
          </w:divBdr>
        </w:div>
        <w:div w:id="1107315289">
          <w:marLeft w:val="0"/>
          <w:marRight w:val="0"/>
          <w:marTop w:val="0"/>
          <w:marBottom w:val="0"/>
          <w:divBdr>
            <w:top w:val="none" w:sz="0" w:space="0" w:color="auto"/>
            <w:left w:val="none" w:sz="0" w:space="0" w:color="auto"/>
            <w:bottom w:val="none" w:sz="0" w:space="0" w:color="auto"/>
            <w:right w:val="none" w:sz="0" w:space="0" w:color="auto"/>
          </w:divBdr>
        </w:div>
        <w:div w:id="1368065633">
          <w:marLeft w:val="0"/>
          <w:marRight w:val="0"/>
          <w:marTop w:val="0"/>
          <w:marBottom w:val="0"/>
          <w:divBdr>
            <w:top w:val="none" w:sz="0" w:space="0" w:color="auto"/>
            <w:left w:val="none" w:sz="0" w:space="0" w:color="auto"/>
            <w:bottom w:val="none" w:sz="0" w:space="0" w:color="auto"/>
            <w:right w:val="none" w:sz="0" w:space="0" w:color="auto"/>
          </w:divBdr>
        </w:div>
        <w:div w:id="1171142063">
          <w:marLeft w:val="0"/>
          <w:marRight w:val="0"/>
          <w:marTop w:val="0"/>
          <w:marBottom w:val="0"/>
          <w:divBdr>
            <w:top w:val="none" w:sz="0" w:space="0" w:color="auto"/>
            <w:left w:val="none" w:sz="0" w:space="0" w:color="auto"/>
            <w:bottom w:val="none" w:sz="0" w:space="0" w:color="auto"/>
            <w:right w:val="none" w:sz="0" w:space="0" w:color="auto"/>
          </w:divBdr>
        </w:div>
        <w:div w:id="1816283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corpus.revues.org/index1777.html" TargetMode="External"/><Relationship Id="rId2" Type="http://schemas.openxmlformats.org/officeDocument/2006/relationships/hyperlink" Target="http://www.peterweircave.com/dps/script.html" TargetMode="External"/><Relationship Id="rId3" Type="http://schemas.openxmlformats.org/officeDocument/2006/relationships/hyperlink" Target="javascript:__doLinkPostBack('','mdb~~ufh%7C%7Cjdb~~ufhjnh%7C%7Css~~JN%20%22Journal%20of%20Historical%20Pragmatics%22%7C%7Csl~~j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6908</Words>
  <Characters>39382</Characters>
  <Application>Microsoft Macintosh Word</Application>
  <DocSecurity>0</DocSecurity>
  <Lines>328</Lines>
  <Paragraphs>92</Paragraphs>
  <ScaleCrop>false</ScaleCrop>
  <Company/>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 UDM</dc:creator>
  <cp:keywords/>
  <dc:description/>
  <cp:lastModifiedBy>udm UDM</cp:lastModifiedBy>
  <cp:revision>3</cp:revision>
  <cp:lastPrinted>2015-02-22T19:24:00Z</cp:lastPrinted>
  <dcterms:created xsi:type="dcterms:W3CDTF">2015-07-12T11:18:00Z</dcterms:created>
  <dcterms:modified xsi:type="dcterms:W3CDTF">2016-04-03T04:49:00Z</dcterms:modified>
</cp:coreProperties>
</file>